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05821" w14:textId="300042E0" w:rsidR="007C7F8C" w:rsidRPr="007C7F8C" w:rsidRDefault="007C7F8C" w:rsidP="007C7F8C">
      <w:pPr>
        <w:pStyle w:val="Default"/>
        <w:rPr>
          <w:rFonts w:ascii="Arial" w:hAnsi="Arial" w:cs="Arial"/>
          <w:lang w:val="en-US"/>
        </w:rPr>
      </w:pPr>
      <w:r w:rsidRPr="007C7F8C">
        <w:rPr>
          <w:rFonts w:ascii="Arial" w:hAnsi="Arial" w:cs="Arial"/>
          <w:lang w:val="en-US"/>
        </w:rPr>
        <w:t>Municipality of Prague 1</w:t>
      </w:r>
    </w:p>
    <w:p w14:paraId="151252C9" w14:textId="7948BA8F" w:rsidR="007C7F8C" w:rsidRPr="007C7F8C" w:rsidRDefault="007C7F8C" w:rsidP="007C7F8C">
      <w:pPr>
        <w:pStyle w:val="Default"/>
        <w:rPr>
          <w:rFonts w:ascii="Arial" w:hAnsi="Arial" w:cs="Arial"/>
          <w:lang w:val="en-US"/>
        </w:rPr>
      </w:pPr>
      <w:r w:rsidRPr="007C7F8C">
        <w:rPr>
          <w:rFonts w:ascii="Arial" w:hAnsi="Arial" w:cs="Arial"/>
          <w:lang w:val="en-US"/>
        </w:rPr>
        <w:t>Section of Registers</w:t>
      </w:r>
    </w:p>
    <w:p w14:paraId="7629E88C" w14:textId="40CB3294" w:rsidR="007C7F8C" w:rsidRPr="007C7F8C" w:rsidRDefault="007C7F8C" w:rsidP="007C7F8C">
      <w:pPr>
        <w:pStyle w:val="Default"/>
        <w:rPr>
          <w:rFonts w:ascii="Arial" w:hAnsi="Arial" w:cs="Arial"/>
          <w:lang w:val="en-US"/>
        </w:rPr>
      </w:pPr>
    </w:p>
    <w:p w14:paraId="4E602B03" w14:textId="19CF8E76" w:rsidR="007C7F8C" w:rsidRPr="007C7F8C" w:rsidRDefault="007C7F8C" w:rsidP="007C7F8C">
      <w:pPr>
        <w:pStyle w:val="Default"/>
        <w:rPr>
          <w:rFonts w:ascii="Arial" w:hAnsi="Arial" w:cs="Arial"/>
          <w:lang w:val="en-US"/>
        </w:rPr>
      </w:pPr>
      <w:proofErr w:type="spellStart"/>
      <w:r w:rsidRPr="007C7F8C">
        <w:rPr>
          <w:rFonts w:ascii="Arial" w:hAnsi="Arial" w:cs="Arial"/>
          <w:lang w:val="en-US"/>
        </w:rPr>
        <w:t>Vodičkova</w:t>
      </w:r>
      <w:proofErr w:type="spellEnd"/>
      <w:r w:rsidRPr="007C7F8C">
        <w:rPr>
          <w:rFonts w:ascii="Arial" w:hAnsi="Arial" w:cs="Arial"/>
          <w:lang w:val="en-US"/>
        </w:rPr>
        <w:t xml:space="preserve"> 18, 115 68, Prague 1</w:t>
      </w:r>
    </w:p>
    <w:p w14:paraId="4A98F87E" w14:textId="4F6B4265" w:rsidR="007C7F8C" w:rsidRPr="007C7F8C" w:rsidRDefault="007C7F8C" w:rsidP="007C7F8C">
      <w:pPr>
        <w:pStyle w:val="Default"/>
        <w:rPr>
          <w:rFonts w:ascii="Arial" w:hAnsi="Arial" w:cs="Arial"/>
          <w:lang w:val="en-US"/>
        </w:rPr>
      </w:pPr>
      <w:r w:rsidRPr="007C7F8C">
        <w:rPr>
          <w:rFonts w:ascii="Arial" w:hAnsi="Arial" w:cs="Arial"/>
          <w:lang w:val="en-US"/>
        </w:rPr>
        <w:t>Tel.: +420 222 320 325, +420 221 097 469, +420 221 097 296</w:t>
      </w:r>
    </w:p>
    <w:p w14:paraId="68215C13" w14:textId="0A251550" w:rsidR="007C7F8C" w:rsidRDefault="007C7F8C" w:rsidP="007C7F8C">
      <w:pPr>
        <w:pStyle w:val="Default"/>
        <w:rPr>
          <w:rFonts w:ascii="Arial" w:hAnsi="Arial" w:cs="Arial"/>
          <w:lang w:val="en-US"/>
        </w:rPr>
      </w:pPr>
      <w:r w:rsidRPr="007C7F8C">
        <w:rPr>
          <w:rFonts w:ascii="Arial" w:hAnsi="Arial" w:cs="Arial"/>
          <w:lang w:val="en-US"/>
        </w:rPr>
        <w:t>Fax: +420 224 216</w:t>
      </w:r>
      <w:r>
        <w:rPr>
          <w:rFonts w:ascii="Arial" w:hAnsi="Arial" w:cs="Arial"/>
          <w:lang w:val="en-US"/>
        </w:rPr>
        <w:t> </w:t>
      </w:r>
      <w:r w:rsidRPr="007C7F8C">
        <w:rPr>
          <w:rFonts w:ascii="Arial" w:hAnsi="Arial" w:cs="Arial"/>
          <w:lang w:val="en-US"/>
        </w:rPr>
        <w:t>088</w:t>
      </w:r>
    </w:p>
    <w:p w14:paraId="529CF2AE" w14:textId="77777777" w:rsidR="007C7F8C" w:rsidRPr="007C7F8C" w:rsidRDefault="007C7F8C" w:rsidP="007C7F8C">
      <w:pPr>
        <w:pStyle w:val="Default"/>
        <w:rPr>
          <w:rFonts w:ascii="Arial" w:hAnsi="Arial" w:cs="Arial"/>
          <w:lang w:val="en-US"/>
        </w:rPr>
      </w:pPr>
    </w:p>
    <w:p w14:paraId="5B17DC8F" w14:textId="77777777" w:rsidR="007C7F8C" w:rsidRDefault="007C7F8C" w:rsidP="007C7F8C">
      <w:pPr>
        <w:pStyle w:val="Default"/>
        <w:rPr>
          <w:rFonts w:asciiTheme="minorHAnsi" w:hAnsiTheme="minorHAnsi" w:cstheme="minorHAnsi"/>
          <w:lang w:val="en-US"/>
        </w:rPr>
      </w:pPr>
    </w:p>
    <w:p w14:paraId="3AA73621" w14:textId="5A21BB36" w:rsidR="007C7F8C" w:rsidRPr="007C7F8C" w:rsidRDefault="007C7F8C" w:rsidP="007C7F8C">
      <w:pPr>
        <w:pStyle w:val="Default"/>
        <w:rPr>
          <w:rFonts w:asciiTheme="minorHAnsi" w:hAnsiTheme="minorHAnsi" w:cstheme="minorHAnsi"/>
          <w:b/>
          <w:bCs/>
          <w:sz w:val="28"/>
          <w:szCs w:val="28"/>
          <w:lang w:val="en-US"/>
        </w:rPr>
      </w:pPr>
      <w:r w:rsidRPr="007C7F8C">
        <w:rPr>
          <w:rFonts w:asciiTheme="minorHAnsi" w:hAnsiTheme="minorHAnsi" w:cstheme="minorHAnsi"/>
          <w:b/>
          <w:bCs/>
          <w:sz w:val="28"/>
          <w:szCs w:val="28"/>
          <w:lang w:val="en-US"/>
        </w:rPr>
        <w:t xml:space="preserve">Instructions for fiancés on all necessary requisites and documents for </w:t>
      </w:r>
      <w:proofErr w:type="spellStart"/>
      <w:r w:rsidRPr="007C7F8C">
        <w:rPr>
          <w:rFonts w:asciiTheme="minorHAnsi" w:hAnsiTheme="minorHAnsi" w:cstheme="minorHAnsi"/>
          <w:b/>
          <w:bCs/>
          <w:sz w:val="28"/>
          <w:szCs w:val="28"/>
          <w:lang w:val="en-US"/>
        </w:rPr>
        <w:t>solemnisation</w:t>
      </w:r>
      <w:proofErr w:type="spellEnd"/>
      <w:r w:rsidRPr="007C7F8C">
        <w:rPr>
          <w:rFonts w:asciiTheme="minorHAnsi" w:hAnsiTheme="minorHAnsi" w:cstheme="minorHAnsi"/>
          <w:b/>
          <w:bCs/>
          <w:sz w:val="28"/>
          <w:szCs w:val="28"/>
          <w:lang w:val="en-US"/>
        </w:rPr>
        <w:t xml:space="preserve"> of marriage of foreigners in the C</w:t>
      </w:r>
      <w:bookmarkStart w:id="0" w:name="_GoBack"/>
      <w:bookmarkEnd w:id="0"/>
      <w:r w:rsidRPr="007C7F8C">
        <w:rPr>
          <w:rFonts w:asciiTheme="minorHAnsi" w:hAnsiTheme="minorHAnsi" w:cstheme="minorHAnsi"/>
          <w:b/>
          <w:bCs/>
          <w:sz w:val="28"/>
          <w:szCs w:val="28"/>
          <w:lang w:val="en-US"/>
        </w:rPr>
        <w:t>zech Republic</w:t>
      </w:r>
    </w:p>
    <w:p w14:paraId="0E15E80F" w14:textId="77777777" w:rsidR="007C7F8C" w:rsidRPr="007C7F8C" w:rsidRDefault="007C7F8C" w:rsidP="007C7F8C">
      <w:pPr>
        <w:pStyle w:val="Default"/>
        <w:rPr>
          <w:rFonts w:asciiTheme="minorHAnsi" w:hAnsiTheme="minorHAnsi" w:cstheme="minorHAnsi"/>
          <w:sz w:val="28"/>
          <w:szCs w:val="28"/>
          <w:lang w:val="en-US"/>
        </w:rPr>
      </w:pPr>
    </w:p>
    <w:p w14:paraId="3BD4687B" w14:textId="7C727757" w:rsidR="007C7F8C" w:rsidRPr="007C7F8C" w:rsidRDefault="007C7F8C" w:rsidP="007C7F8C">
      <w:pPr>
        <w:pStyle w:val="Default"/>
        <w:rPr>
          <w:rFonts w:asciiTheme="minorHAnsi" w:hAnsiTheme="minorHAnsi" w:cstheme="minorHAnsi"/>
          <w:sz w:val="23"/>
          <w:szCs w:val="23"/>
          <w:lang w:val="en-US"/>
        </w:rPr>
      </w:pPr>
      <w:r w:rsidRPr="007C7F8C">
        <w:rPr>
          <w:rFonts w:asciiTheme="minorHAnsi" w:hAnsiTheme="minorHAnsi" w:cstheme="minorHAnsi"/>
          <w:sz w:val="23"/>
          <w:szCs w:val="23"/>
          <w:lang w:val="en-US"/>
        </w:rPr>
        <w:t xml:space="preserve">A foreigner who wants to </w:t>
      </w:r>
      <w:proofErr w:type="gramStart"/>
      <w:r w:rsidRPr="007C7F8C">
        <w:rPr>
          <w:rFonts w:asciiTheme="minorHAnsi" w:hAnsiTheme="minorHAnsi" w:cstheme="minorHAnsi"/>
          <w:sz w:val="23"/>
          <w:szCs w:val="23"/>
          <w:lang w:val="en-US"/>
        </w:rPr>
        <w:t>enter into</w:t>
      </w:r>
      <w:proofErr w:type="gramEnd"/>
      <w:r w:rsidRPr="007C7F8C">
        <w:rPr>
          <w:rFonts w:asciiTheme="minorHAnsi" w:hAnsiTheme="minorHAnsi" w:cstheme="minorHAnsi"/>
          <w:sz w:val="23"/>
          <w:szCs w:val="23"/>
          <w:lang w:val="en-US"/>
        </w:rPr>
        <w:t xml:space="preserve"> marriage in the Czech Republic is obliged to present, pursuant to valid Czech legal regulations, the following documents:</w:t>
      </w:r>
    </w:p>
    <w:p w14:paraId="4E595225" w14:textId="77777777" w:rsidR="007C7F8C" w:rsidRPr="007C7F8C" w:rsidRDefault="007C7F8C" w:rsidP="007C7F8C">
      <w:pPr>
        <w:pStyle w:val="Default"/>
        <w:rPr>
          <w:rFonts w:asciiTheme="minorHAnsi" w:hAnsiTheme="minorHAnsi" w:cstheme="minorHAnsi"/>
          <w:sz w:val="23"/>
          <w:szCs w:val="23"/>
          <w:lang w:val="en-US"/>
        </w:rPr>
      </w:pPr>
    </w:p>
    <w:p w14:paraId="5EB8FE04" w14:textId="25F6095C" w:rsidR="007C7F8C" w:rsidRPr="007C7F8C" w:rsidRDefault="007C7F8C" w:rsidP="007C7F8C">
      <w:pPr>
        <w:pStyle w:val="Default"/>
        <w:numPr>
          <w:ilvl w:val="0"/>
          <w:numId w:val="2"/>
        </w:numPr>
        <w:spacing w:after="18"/>
        <w:rPr>
          <w:rFonts w:asciiTheme="minorHAnsi" w:hAnsiTheme="minorHAnsi" w:cstheme="minorHAnsi"/>
          <w:sz w:val="23"/>
          <w:szCs w:val="23"/>
          <w:lang w:val="en-US"/>
        </w:rPr>
      </w:pPr>
      <w:r w:rsidRPr="007C7F8C">
        <w:rPr>
          <w:rFonts w:asciiTheme="minorHAnsi" w:hAnsiTheme="minorHAnsi" w:cstheme="minorHAnsi"/>
          <w:b/>
          <w:bCs/>
          <w:sz w:val="23"/>
          <w:szCs w:val="23"/>
          <w:lang w:val="en-US"/>
        </w:rPr>
        <w:t xml:space="preserve">Birth certificate </w:t>
      </w:r>
      <w:r w:rsidRPr="007C7F8C">
        <w:rPr>
          <w:rFonts w:asciiTheme="minorHAnsi" w:hAnsiTheme="minorHAnsi" w:cstheme="minorHAnsi"/>
          <w:sz w:val="23"/>
          <w:szCs w:val="23"/>
          <w:lang w:val="en-US"/>
        </w:rPr>
        <w:t xml:space="preserve">/complete print from Registry office with information about fiancés name, surname, date and place of birth, and the same information about the parents/ </w:t>
      </w:r>
    </w:p>
    <w:p w14:paraId="79F5B64B" w14:textId="3FFE89CC" w:rsidR="007C7F8C" w:rsidRPr="007C7F8C" w:rsidRDefault="007C7F8C" w:rsidP="007C7F8C">
      <w:pPr>
        <w:pStyle w:val="Default"/>
        <w:numPr>
          <w:ilvl w:val="0"/>
          <w:numId w:val="2"/>
        </w:numPr>
        <w:spacing w:after="18"/>
        <w:rPr>
          <w:rFonts w:asciiTheme="minorHAnsi" w:hAnsiTheme="minorHAnsi" w:cstheme="minorHAnsi"/>
          <w:sz w:val="23"/>
          <w:szCs w:val="23"/>
          <w:lang w:val="en-US"/>
        </w:rPr>
      </w:pPr>
      <w:r w:rsidRPr="007C7F8C">
        <w:rPr>
          <w:rFonts w:asciiTheme="minorHAnsi" w:hAnsiTheme="minorHAnsi" w:cstheme="minorHAnsi"/>
          <w:b/>
          <w:bCs/>
          <w:sz w:val="23"/>
          <w:szCs w:val="23"/>
          <w:lang w:val="en-US"/>
        </w:rPr>
        <w:t xml:space="preserve">Certificate of citizenship </w:t>
      </w:r>
    </w:p>
    <w:p w14:paraId="625F4917" w14:textId="22F92DF4" w:rsidR="007C7F8C" w:rsidRPr="007C7F8C" w:rsidRDefault="007C7F8C" w:rsidP="007C7F8C">
      <w:pPr>
        <w:pStyle w:val="Default"/>
        <w:numPr>
          <w:ilvl w:val="0"/>
          <w:numId w:val="2"/>
        </w:numPr>
        <w:spacing w:after="18"/>
        <w:rPr>
          <w:rFonts w:asciiTheme="minorHAnsi" w:hAnsiTheme="minorHAnsi" w:cstheme="minorHAnsi"/>
          <w:sz w:val="23"/>
          <w:szCs w:val="23"/>
          <w:lang w:val="en-US"/>
        </w:rPr>
      </w:pPr>
      <w:r w:rsidRPr="007C7F8C">
        <w:rPr>
          <w:rFonts w:asciiTheme="minorHAnsi" w:hAnsiTheme="minorHAnsi" w:cstheme="minorHAnsi"/>
          <w:b/>
          <w:bCs/>
          <w:sz w:val="23"/>
          <w:szCs w:val="23"/>
          <w:lang w:val="en-US"/>
        </w:rPr>
        <w:t xml:space="preserve">Certificate of domicile (residence) and personal conditions </w:t>
      </w:r>
      <w:r w:rsidRPr="007C7F8C">
        <w:rPr>
          <w:rFonts w:asciiTheme="minorHAnsi" w:hAnsiTheme="minorHAnsi" w:cstheme="minorHAnsi"/>
          <w:sz w:val="23"/>
          <w:szCs w:val="23"/>
          <w:lang w:val="en-US"/>
        </w:rPr>
        <w:t xml:space="preserve">/information to number 2, 3, 4 can be given in one document, the certificate of citizenship can be certified by travelling document/ </w:t>
      </w:r>
    </w:p>
    <w:p w14:paraId="7C83DC48" w14:textId="4C64B11F" w:rsidR="007C7F8C" w:rsidRPr="007C7F8C" w:rsidRDefault="007C7F8C" w:rsidP="007C7F8C">
      <w:pPr>
        <w:pStyle w:val="Default"/>
        <w:numPr>
          <w:ilvl w:val="0"/>
          <w:numId w:val="2"/>
        </w:numPr>
        <w:spacing w:after="18"/>
        <w:rPr>
          <w:rFonts w:asciiTheme="minorHAnsi" w:hAnsiTheme="minorHAnsi" w:cstheme="minorHAnsi"/>
          <w:sz w:val="23"/>
          <w:szCs w:val="23"/>
          <w:lang w:val="en-US"/>
        </w:rPr>
      </w:pPr>
      <w:r w:rsidRPr="007C7F8C">
        <w:rPr>
          <w:rFonts w:asciiTheme="minorHAnsi" w:hAnsiTheme="minorHAnsi" w:cstheme="minorHAnsi"/>
          <w:b/>
          <w:bCs/>
          <w:sz w:val="23"/>
          <w:szCs w:val="23"/>
          <w:lang w:val="en-US"/>
        </w:rPr>
        <w:t>Death certificate of the deceased spouse</w:t>
      </w:r>
      <w:r w:rsidRPr="007C7F8C">
        <w:rPr>
          <w:rFonts w:asciiTheme="minorHAnsi" w:hAnsiTheme="minorHAnsi" w:cstheme="minorHAnsi"/>
          <w:sz w:val="23"/>
          <w:szCs w:val="23"/>
          <w:lang w:val="en-US"/>
        </w:rPr>
        <w:t xml:space="preserve">, if the fiancé is widowed </w:t>
      </w:r>
    </w:p>
    <w:p w14:paraId="69A6A9B2" w14:textId="4DEBD70A" w:rsidR="007C7F8C" w:rsidRPr="007C7F8C" w:rsidRDefault="007C7F8C" w:rsidP="007C7F8C">
      <w:pPr>
        <w:pStyle w:val="Default"/>
        <w:numPr>
          <w:ilvl w:val="0"/>
          <w:numId w:val="2"/>
        </w:numPr>
        <w:spacing w:after="18"/>
        <w:rPr>
          <w:rFonts w:asciiTheme="minorHAnsi" w:hAnsiTheme="minorHAnsi" w:cstheme="minorHAnsi"/>
          <w:sz w:val="23"/>
          <w:szCs w:val="23"/>
          <w:lang w:val="en-US"/>
        </w:rPr>
      </w:pPr>
      <w:r w:rsidRPr="007C7F8C">
        <w:rPr>
          <w:rFonts w:asciiTheme="minorHAnsi" w:hAnsiTheme="minorHAnsi" w:cstheme="minorHAnsi"/>
          <w:b/>
          <w:bCs/>
          <w:sz w:val="23"/>
          <w:szCs w:val="23"/>
          <w:lang w:val="en-US"/>
        </w:rPr>
        <w:t>Final judgement of the dissolution of marriage</w:t>
      </w:r>
      <w:r w:rsidRPr="007C7F8C">
        <w:rPr>
          <w:rFonts w:asciiTheme="minorHAnsi" w:hAnsiTheme="minorHAnsi" w:cstheme="minorHAnsi"/>
          <w:sz w:val="23"/>
          <w:szCs w:val="23"/>
          <w:lang w:val="en-US"/>
        </w:rPr>
        <w:t xml:space="preserve">, if the fiancé is divorced </w:t>
      </w:r>
    </w:p>
    <w:p w14:paraId="39C8EF1A" w14:textId="6BA5803C" w:rsidR="007C7F8C" w:rsidRPr="007C7F8C" w:rsidRDefault="007C7F8C" w:rsidP="007C7F8C">
      <w:pPr>
        <w:pStyle w:val="Default"/>
        <w:numPr>
          <w:ilvl w:val="0"/>
          <w:numId w:val="2"/>
        </w:numPr>
        <w:spacing w:after="18"/>
        <w:rPr>
          <w:rFonts w:asciiTheme="minorHAnsi" w:hAnsiTheme="minorHAnsi" w:cstheme="minorHAnsi"/>
          <w:sz w:val="23"/>
          <w:szCs w:val="23"/>
          <w:lang w:val="en-US"/>
        </w:rPr>
      </w:pPr>
      <w:r w:rsidRPr="007C7F8C">
        <w:rPr>
          <w:rFonts w:asciiTheme="minorHAnsi" w:hAnsiTheme="minorHAnsi" w:cstheme="minorHAnsi"/>
          <w:b/>
          <w:bCs/>
          <w:sz w:val="23"/>
          <w:szCs w:val="23"/>
          <w:lang w:val="en-US"/>
        </w:rPr>
        <w:t xml:space="preserve">Certificate of legal capacity to </w:t>
      </w:r>
      <w:proofErr w:type="gramStart"/>
      <w:r w:rsidRPr="007C7F8C">
        <w:rPr>
          <w:rFonts w:asciiTheme="minorHAnsi" w:hAnsiTheme="minorHAnsi" w:cstheme="minorHAnsi"/>
          <w:b/>
          <w:bCs/>
          <w:sz w:val="23"/>
          <w:szCs w:val="23"/>
          <w:lang w:val="en-US"/>
        </w:rPr>
        <w:t>enter into</w:t>
      </w:r>
      <w:proofErr w:type="gramEnd"/>
      <w:r w:rsidRPr="007C7F8C">
        <w:rPr>
          <w:rFonts w:asciiTheme="minorHAnsi" w:hAnsiTheme="minorHAnsi" w:cstheme="minorHAnsi"/>
          <w:b/>
          <w:bCs/>
          <w:sz w:val="23"/>
          <w:szCs w:val="23"/>
          <w:lang w:val="en-US"/>
        </w:rPr>
        <w:t xml:space="preserve"> marriage</w:t>
      </w:r>
      <w:r w:rsidRPr="007C7F8C">
        <w:rPr>
          <w:rFonts w:asciiTheme="minorHAnsi" w:hAnsiTheme="minorHAnsi" w:cstheme="minorHAnsi"/>
          <w:sz w:val="23"/>
          <w:szCs w:val="23"/>
          <w:lang w:val="en-US"/>
        </w:rPr>
        <w:t xml:space="preserve">, </w:t>
      </w:r>
      <w:proofErr w:type="spellStart"/>
      <w:r w:rsidRPr="007C7F8C">
        <w:rPr>
          <w:rFonts w:asciiTheme="minorHAnsi" w:hAnsiTheme="minorHAnsi" w:cstheme="minorHAnsi"/>
          <w:sz w:val="23"/>
          <w:szCs w:val="23"/>
          <w:lang w:val="en-US"/>
        </w:rPr>
        <w:t>i</w:t>
      </w:r>
      <w:proofErr w:type="spellEnd"/>
      <w:r w:rsidRPr="007C7F8C">
        <w:rPr>
          <w:rFonts w:asciiTheme="minorHAnsi" w:hAnsiTheme="minorHAnsi" w:cstheme="minorHAnsi"/>
          <w:sz w:val="23"/>
          <w:szCs w:val="23"/>
          <w:lang w:val="en-US"/>
        </w:rPr>
        <w:t xml:space="preserve">. e. that, pursuant to the law of the state of which the fiancé is a citizen, there is no impediment preventing the fiancé from solemnization of marriage. The certificate may not be older than 6 months. </w:t>
      </w:r>
    </w:p>
    <w:p w14:paraId="6C897F53" w14:textId="47356353" w:rsidR="007C7F8C" w:rsidRPr="007C7F8C" w:rsidRDefault="007C7F8C" w:rsidP="007C7F8C">
      <w:pPr>
        <w:pStyle w:val="Default"/>
        <w:numPr>
          <w:ilvl w:val="0"/>
          <w:numId w:val="2"/>
        </w:numPr>
        <w:spacing w:after="18"/>
        <w:rPr>
          <w:rFonts w:asciiTheme="minorHAnsi" w:hAnsiTheme="minorHAnsi" w:cstheme="minorHAnsi"/>
          <w:sz w:val="23"/>
          <w:szCs w:val="23"/>
          <w:lang w:val="en-US"/>
        </w:rPr>
      </w:pPr>
      <w:r w:rsidRPr="007C7F8C">
        <w:rPr>
          <w:rFonts w:asciiTheme="minorHAnsi" w:hAnsiTheme="minorHAnsi" w:cstheme="minorHAnsi"/>
          <w:b/>
          <w:bCs/>
          <w:sz w:val="23"/>
          <w:szCs w:val="23"/>
          <w:lang w:val="en-US"/>
        </w:rPr>
        <w:t xml:space="preserve">Certificate on legitimate stay in the territory of the Czech Republic </w:t>
      </w:r>
      <w:r w:rsidRPr="007C7F8C">
        <w:rPr>
          <w:rFonts w:asciiTheme="minorHAnsi" w:hAnsiTheme="minorHAnsi" w:cstheme="minorHAnsi"/>
          <w:sz w:val="23"/>
          <w:szCs w:val="23"/>
          <w:lang w:val="en-US"/>
        </w:rPr>
        <w:t xml:space="preserve">issued by the Police of the Czech Republic, section Police for foreigners. The certificate may not be older than seven days before the day of the marriage. </w:t>
      </w:r>
    </w:p>
    <w:p w14:paraId="71E68CE8" w14:textId="663045C9" w:rsidR="007C7F8C" w:rsidRPr="007C7F8C" w:rsidRDefault="007C7F8C" w:rsidP="007C7F8C">
      <w:pPr>
        <w:pStyle w:val="Default"/>
        <w:numPr>
          <w:ilvl w:val="0"/>
          <w:numId w:val="2"/>
        </w:numPr>
        <w:rPr>
          <w:rFonts w:asciiTheme="minorHAnsi" w:hAnsiTheme="minorHAnsi" w:cstheme="minorHAnsi"/>
          <w:sz w:val="23"/>
          <w:szCs w:val="23"/>
          <w:lang w:val="en-US"/>
        </w:rPr>
      </w:pPr>
      <w:r w:rsidRPr="007C7F8C">
        <w:rPr>
          <w:rFonts w:asciiTheme="minorHAnsi" w:hAnsiTheme="minorHAnsi" w:cstheme="minorHAnsi"/>
          <w:b/>
          <w:bCs/>
          <w:sz w:val="23"/>
          <w:szCs w:val="23"/>
          <w:lang w:val="en-US"/>
        </w:rPr>
        <w:t xml:space="preserve">Travelling document (passport) </w:t>
      </w:r>
      <w:r w:rsidRPr="007C7F8C">
        <w:rPr>
          <w:rFonts w:asciiTheme="minorHAnsi" w:hAnsiTheme="minorHAnsi" w:cstheme="minorHAnsi"/>
          <w:sz w:val="23"/>
          <w:szCs w:val="23"/>
          <w:lang w:val="en-US"/>
        </w:rPr>
        <w:t xml:space="preserve">to prove the identity. </w:t>
      </w:r>
    </w:p>
    <w:p w14:paraId="34B8A6EE" w14:textId="77777777" w:rsidR="007C7F8C" w:rsidRPr="007C7F8C" w:rsidRDefault="007C7F8C" w:rsidP="007C7F8C">
      <w:pPr>
        <w:pStyle w:val="Default"/>
        <w:rPr>
          <w:rFonts w:asciiTheme="minorHAnsi" w:hAnsiTheme="minorHAnsi" w:cstheme="minorHAnsi"/>
          <w:sz w:val="23"/>
          <w:szCs w:val="23"/>
          <w:lang w:val="en-US"/>
        </w:rPr>
      </w:pPr>
    </w:p>
    <w:p w14:paraId="36CF934F" w14:textId="77777777" w:rsidR="007C7F8C" w:rsidRPr="007C7F8C" w:rsidRDefault="007C7F8C" w:rsidP="007C7F8C">
      <w:pPr>
        <w:pStyle w:val="Default"/>
        <w:rPr>
          <w:rFonts w:asciiTheme="minorHAnsi" w:hAnsiTheme="minorHAnsi" w:cstheme="minorHAnsi"/>
          <w:sz w:val="23"/>
          <w:szCs w:val="23"/>
          <w:lang w:val="en-US"/>
        </w:rPr>
      </w:pPr>
      <w:r w:rsidRPr="007C7F8C">
        <w:rPr>
          <w:rFonts w:asciiTheme="minorHAnsi" w:hAnsiTheme="minorHAnsi" w:cstheme="minorHAnsi"/>
          <w:sz w:val="23"/>
          <w:szCs w:val="23"/>
          <w:lang w:val="en-US"/>
        </w:rPr>
        <w:t>All documents issued by foreign judicial and administrative authorities valid in the concerned state as public documents, must be affixed with prescribed verifications /Apostille, legalization by Czech diplomatic mission, alternatively cantonal verification/ in conformity with the international agreements on legal assistance between the Czech Republic and the state concerned. Contact the concerned authority or the Czech diplomatic mission for more information.</w:t>
      </w:r>
    </w:p>
    <w:p w14:paraId="2AE8BBAC" w14:textId="64F219AB" w:rsidR="007C7F8C" w:rsidRPr="007C7F8C" w:rsidRDefault="007C7F8C" w:rsidP="007C7F8C">
      <w:pPr>
        <w:pStyle w:val="Default"/>
        <w:rPr>
          <w:rFonts w:asciiTheme="minorHAnsi" w:hAnsiTheme="minorHAnsi" w:cstheme="minorHAnsi"/>
          <w:sz w:val="23"/>
          <w:szCs w:val="23"/>
          <w:lang w:val="en-US"/>
        </w:rPr>
      </w:pPr>
      <w:r w:rsidRPr="007C7F8C">
        <w:rPr>
          <w:rFonts w:asciiTheme="minorHAnsi" w:hAnsiTheme="minorHAnsi" w:cstheme="minorHAnsi"/>
          <w:sz w:val="23"/>
          <w:szCs w:val="23"/>
          <w:lang w:val="en-US"/>
        </w:rPr>
        <w:t xml:space="preserve"> </w:t>
      </w:r>
    </w:p>
    <w:p w14:paraId="3D748CB4" w14:textId="77777777" w:rsidR="007C7F8C" w:rsidRPr="007C7F8C" w:rsidRDefault="007C7F8C" w:rsidP="007C7F8C">
      <w:pPr>
        <w:pStyle w:val="Default"/>
        <w:rPr>
          <w:rFonts w:asciiTheme="minorHAnsi" w:hAnsiTheme="minorHAnsi" w:cstheme="minorHAnsi"/>
          <w:sz w:val="23"/>
          <w:szCs w:val="23"/>
          <w:lang w:val="en-US"/>
        </w:rPr>
      </w:pPr>
      <w:r w:rsidRPr="007C7F8C">
        <w:rPr>
          <w:rFonts w:asciiTheme="minorHAnsi" w:hAnsiTheme="minorHAnsi" w:cstheme="minorHAnsi"/>
          <w:b/>
          <w:bCs/>
          <w:sz w:val="23"/>
          <w:szCs w:val="23"/>
          <w:lang w:val="en-US"/>
        </w:rPr>
        <w:t>In the Czech Republic, every Registry office (</w:t>
      </w:r>
      <w:proofErr w:type="spellStart"/>
      <w:r w:rsidRPr="007C7F8C">
        <w:rPr>
          <w:rFonts w:asciiTheme="minorHAnsi" w:hAnsiTheme="minorHAnsi" w:cstheme="minorHAnsi"/>
          <w:b/>
          <w:bCs/>
          <w:sz w:val="23"/>
          <w:szCs w:val="23"/>
          <w:lang w:val="en-US"/>
        </w:rPr>
        <w:t>Matriční</w:t>
      </w:r>
      <w:proofErr w:type="spellEnd"/>
      <w:r w:rsidRPr="007C7F8C">
        <w:rPr>
          <w:rFonts w:asciiTheme="minorHAnsi" w:hAnsiTheme="minorHAnsi" w:cstheme="minorHAnsi"/>
          <w:b/>
          <w:bCs/>
          <w:sz w:val="23"/>
          <w:szCs w:val="23"/>
          <w:lang w:val="en-US"/>
        </w:rPr>
        <w:t xml:space="preserve"> </w:t>
      </w:r>
      <w:proofErr w:type="spellStart"/>
      <w:r w:rsidRPr="007C7F8C">
        <w:rPr>
          <w:rFonts w:asciiTheme="minorHAnsi" w:hAnsiTheme="minorHAnsi" w:cstheme="minorHAnsi"/>
          <w:b/>
          <w:bCs/>
          <w:sz w:val="23"/>
          <w:szCs w:val="23"/>
          <w:lang w:val="en-US"/>
        </w:rPr>
        <w:t>úřad</w:t>
      </w:r>
      <w:proofErr w:type="spellEnd"/>
      <w:r w:rsidRPr="007C7F8C">
        <w:rPr>
          <w:rFonts w:asciiTheme="minorHAnsi" w:hAnsiTheme="minorHAnsi" w:cstheme="minorHAnsi"/>
          <w:b/>
          <w:bCs/>
          <w:sz w:val="23"/>
          <w:szCs w:val="23"/>
          <w:lang w:val="en-US"/>
        </w:rPr>
        <w:t xml:space="preserve">) gives more information. </w:t>
      </w:r>
    </w:p>
    <w:p w14:paraId="3B46995A" w14:textId="0ED567AF" w:rsidR="007C7F8C" w:rsidRPr="007C7F8C" w:rsidRDefault="007C7F8C" w:rsidP="007C7F8C">
      <w:pPr>
        <w:pStyle w:val="Default"/>
        <w:rPr>
          <w:rFonts w:asciiTheme="minorHAnsi" w:hAnsiTheme="minorHAnsi" w:cstheme="minorHAnsi"/>
          <w:b/>
          <w:bCs/>
          <w:sz w:val="23"/>
          <w:szCs w:val="23"/>
          <w:lang w:val="en-US"/>
        </w:rPr>
      </w:pPr>
      <w:r w:rsidRPr="007C7F8C">
        <w:rPr>
          <w:rFonts w:asciiTheme="minorHAnsi" w:hAnsiTheme="minorHAnsi" w:cstheme="minorHAnsi"/>
          <w:b/>
          <w:bCs/>
          <w:sz w:val="23"/>
          <w:szCs w:val="23"/>
          <w:lang w:val="en-US"/>
        </w:rPr>
        <w:t>All needed documents must be delivered to the Registry office where the wedding ceremony will take place 7 working days before the ceremony.</w:t>
      </w:r>
    </w:p>
    <w:p w14:paraId="2BF7622B" w14:textId="77777777" w:rsidR="007C7F8C" w:rsidRPr="007C7F8C" w:rsidRDefault="007C7F8C" w:rsidP="007C7F8C">
      <w:pPr>
        <w:pStyle w:val="Default"/>
        <w:rPr>
          <w:rFonts w:asciiTheme="minorHAnsi" w:hAnsiTheme="minorHAnsi" w:cstheme="minorHAnsi"/>
          <w:sz w:val="23"/>
          <w:szCs w:val="23"/>
          <w:lang w:val="en-US"/>
        </w:rPr>
      </w:pPr>
    </w:p>
    <w:p w14:paraId="1E75E1DF" w14:textId="10DF1F53" w:rsidR="007C7F8C" w:rsidRPr="007C7F8C" w:rsidRDefault="007C7F8C" w:rsidP="007C7F8C">
      <w:pPr>
        <w:pStyle w:val="Default"/>
        <w:rPr>
          <w:rFonts w:asciiTheme="minorHAnsi" w:hAnsiTheme="minorHAnsi" w:cstheme="minorHAnsi"/>
          <w:sz w:val="23"/>
          <w:szCs w:val="23"/>
          <w:lang w:val="en-US"/>
        </w:rPr>
      </w:pPr>
      <w:r w:rsidRPr="007C7F8C">
        <w:rPr>
          <w:rFonts w:asciiTheme="minorHAnsi" w:hAnsiTheme="minorHAnsi" w:cstheme="minorHAnsi"/>
          <w:sz w:val="23"/>
          <w:szCs w:val="23"/>
          <w:lang w:val="en-US"/>
        </w:rPr>
        <w:t>All above-mentioned documents must be translated into Czech language by Czech official interpreter. If the foreigner does not speak Czech, an official interpreter must be present at the wedding ceremony. The fiancé must find the interpreter by herself/himself.</w:t>
      </w:r>
    </w:p>
    <w:p w14:paraId="5AC1673A" w14:textId="77777777" w:rsidR="007C7F8C" w:rsidRPr="007C7F8C" w:rsidRDefault="007C7F8C" w:rsidP="007C7F8C">
      <w:pPr>
        <w:pStyle w:val="Default"/>
        <w:rPr>
          <w:rFonts w:asciiTheme="minorHAnsi" w:hAnsiTheme="minorHAnsi" w:cstheme="minorHAnsi"/>
          <w:sz w:val="23"/>
          <w:szCs w:val="23"/>
          <w:lang w:val="en-US"/>
        </w:rPr>
      </w:pPr>
    </w:p>
    <w:p w14:paraId="7F96E77F" w14:textId="2B66E920" w:rsidR="00E86F7A" w:rsidRPr="007C7F8C" w:rsidRDefault="007C7F8C" w:rsidP="007C7F8C">
      <w:pPr>
        <w:rPr>
          <w:rFonts w:cstheme="minorHAnsi"/>
          <w:sz w:val="23"/>
          <w:szCs w:val="23"/>
          <w:lang w:val="en-US"/>
        </w:rPr>
      </w:pPr>
      <w:r w:rsidRPr="007C7F8C">
        <w:rPr>
          <w:rFonts w:cstheme="minorHAnsi"/>
          <w:b/>
          <w:bCs/>
          <w:sz w:val="23"/>
          <w:szCs w:val="23"/>
          <w:lang w:val="en-US"/>
        </w:rPr>
        <w:t>In the Czech Republic neither the civil marriage, nor the religious one, can be solemnized without the above-mentioned documents.</w:t>
      </w:r>
    </w:p>
    <w:sectPr w:rsidR="00E86F7A" w:rsidRPr="007C7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05021"/>
    <w:multiLevelType w:val="hybridMultilevel"/>
    <w:tmpl w:val="7F3E14C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AD00DF9"/>
    <w:multiLevelType w:val="hybridMultilevel"/>
    <w:tmpl w:val="C69CD9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8C"/>
    <w:rsid w:val="007C7F8C"/>
    <w:rsid w:val="00E86F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8F37"/>
  <w15:chartTrackingRefBased/>
  <w15:docId w15:val="{1E6C90D2-4144-4AC6-AC68-D8148643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7F8C"/>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Severyn</dc:creator>
  <cp:keywords/>
  <dc:description/>
  <cp:lastModifiedBy>Martin Severyn</cp:lastModifiedBy>
  <cp:revision>1</cp:revision>
  <dcterms:created xsi:type="dcterms:W3CDTF">2020-09-23T12:13:00Z</dcterms:created>
  <dcterms:modified xsi:type="dcterms:W3CDTF">2020-09-23T12:16:00Z</dcterms:modified>
</cp:coreProperties>
</file>