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F8225" w14:textId="77777777" w:rsidR="00081211" w:rsidRDefault="00BB0D8F" w:rsidP="003B6ABE">
      <w:pPr>
        <w:framePr w:w="3119" w:wrap="around" w:vAnchor="page" w:hAnchor="page" w:x="1192" w:y="511"/>
        <w:tabs>
          <w:tab w:val="left" w:pos="142"/>
        </w:tabs>
      </w:pPr>
      <w:r w:rsidRPr="005F7C2D">
        <w:rPr>
          <w:rFonts w:ascii="Courier New" w:hAnsi="Courier New" w:cs="Courier New"/>
          <w:noProof/>
          <w:lang w:eastAsia="sv-SE"/>
        </w:rPr>
        <w:drawing>
          <wp:inline distT="0" distB="0" distL="0" distR="0" wp14:anchorId="649262C9" wp14:editId="5EE49568">
            <wp:extent cx="1971675" cy="866775"/>
            <wp:effectExtent l="0" t="0" r="9525" b="9525"/>
            <wp:docPr id="3" name="Picture 3" descr="c:\Program Files (x86)\UM-mallar\Logo\sve ambas\sa1f_s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e ambas\sa1f_sv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3380"/>
        <w:gridCol w:w="1893"/>
      </w:tblGrid>
      <w:tr w:rsidR="00081211" w14:paraId="5931AADD" w14:textId="77777777">
        <w:tc>
          <w:tcPr>
            <w:tcW w:w="3380" w:type="dxa"/>
          </w:tcPr>
          <w:p w14:paraId="34208D26" w14:textId="77777777" w:rsidR="00081211" w:rsidRDefault="00081211" w:rsidP="00740E59">
            <w:pPr>
              <w:pStyle w:val="Brdtexthuvud"/>
              <w:framePr w:w="5273" w:hSpace="0" w:wrap="around" w:x="6601" w:y="579"/>
            </w:pPr>
            <w:bookmarkStart w:id="0" w:name="UDkoncept"/>
            <w:bookmarkEnd w:id="0"/>
          </w:p>
        </w:tc>
        <w:tc>
          <w:tcPr>
            <w:tcW w:w="1893" w:type="dxa"/>
          </w:tcPr>
          <w:p w14:paraId="5FD3BE20" w14:textId="77777777" w:rsidR="00081211" w:rsidRDefault="00081211" w:rsidP="00740E59">
            <w:pPr>
              <w:pStyle w:val="Brdtexthuvud"/>
              <w:framePr w:w="5273" w:hSpace="0" w:wrap="around" w:x="6601" w:y="579"/>
            </w:pPr>
            <w:bookmarkStart w:id="1" w:name="UDsidan"/>
            <w:bookmarkEnd w:id="1"/>
          </w:p>
        </w:tc>
      </w:tr>
      <w:tr w:rsidR="00081211" w:rsidRPr="005F7C2D" w14:paraId="2ECD0B4E" w14:textId="77777777">
        <w:tc>
          <w:tcPr>
            <w:tcW w:w="3380" w:type="dxa"/>
          </w:tcPr>
          <w:p w14:paraId="6174C6EF" w14:textId="77777777" w:rsidR="00081211" w:rsidRPr="005F7C2D" w:rsidRDefault="005F7C2D" w:rsidP="005F7C2D">
            <w:pPr>
              <w:pStyle w:val="Brdtexthuvud"/>
              <w:framePr w:w="5273" w:hSpace="0" w:wrap="around" w:x="6601" w:y="579"/>
              <w:rPr>
                <w:rFonts w:ascii="Courier New" w:hAnsi="Courier New" w:cs="Courier New"/>
                <w:b/>
                <w:sz w:val="22"/>
              </w:rPr>
            </w:pPr>
            <w:bookmarkStart w:id="2" w:name="UDdokname"/>
            <w:bookmarkEnd w:id="2"/>
            <w:r>
              <w:rPr>
                <w:rFonts w:ascii="Courier New" w:hAnsi="Courier New" w:cs="Courier New"/>
                <w:b/>
                <w:sz w:val="22"/>
              </w:rPr>
              <w:t>PROMEMORIA</w:t>
            </w:r>
          </w:p>
        </w:tc>
        <w:tc>
          <w:tcPr>
            <w:tcW w:w="1893" w:type="dxa"/>
          </w:tcPr>
          <w:p w14:paraId="5800B92E" w14:textId="77777777" w:rsidR="00081211" w:rsidRPr="005F7C2D" w:rsidRDefault="00081211" w:rsidP="00740E59">
            <w:pPr>
              <w:pStyle w:val="Brdtexthuvud"/>
              <w:framePr w:w="5273" w:hSpace="0" w:wrap="around" w:x="6601" w:y="579"/>
              <w:rPr>
                <w:rFonts w:ascii="Courier New" w:hAnsi="Courier New" w:cs="Courier New"/>
              </w:rPr>
            </w:pPr>
            <w:bookmarkStart w:id="3" w:name="UDnr"/>
            <w:bookmarkEnd w:id="3"/>
          </w:p>
        </w:tc>
      </w:tr>
      <w:tr w:rsidR="00081211" w:rsidRPr="005F7C2D" w14:paraId="4D2A75A1" w14:textId="77777777">
        <w:tc>
          <w:tcPr>
            <w:tcW w:w="3380" w:type="dxa"/>
          </w:tcPr>
          <w:p w14:paraId="0B3770E7" w14:textId="77777777" w:rsidR="00081211" w:rsidRPr="005F7C2D" w:rsidRDefault="00081211" w:rsidP="00740E59">
            <w:pPr>
              <w:pStyle w:val="Brdtexthuvud"/>
              <w:framePr w:w="5273" w:hSpace="0" w:wrap="around" w:x="6601" w:y="579"/>
              <w:rPr>
                <w:rFonts w:ascii="Courier New" w:hAnsi="Courier New" w:cs="Courier New"/>
              </w:rPr>
            </w:pPr>
          </w:p>
        </w:tc>
        <w:tc>
          <w:tcPr>
            <w:tcW w:w="1893" w:type="dxa"/>
          </w:tcPr>
          <w:p w14:paraId="68F2FEEB" w14:textId="77777777" w:rsidR="00081211" w:rsidRPr="005F7C2D" w:rsidRDefault="00081211" w:rsidP="00740E59">
            <w:pPr>
              <w:pStyle w:val="Brdtexthuvud"/>
              <w:framePr w:w="5273" w:hSpace="0" w:wrap="around" w:x="6601" w:y="579"/>
              <w:rPr>
                <w:rFonts w:ascii="Courier New" w:hAnsi="Courier New" w:cs="Courier New"/>
              </w:rPr>
            </w:pPr>
          </w:p>
        </w:tc>
      </w:tr>
      <w:tr w:rsidR="00081211" w:rsidRPr="005F7C2D" w14:paraId="22C2DFE8" w14:textId="77777777">
        <w:tc>
          <w:tcPr>
            <w:tcW w:w="3380" w:type="dxa"/>
          </w:tcPr>
          <w:p w14:paraId="70EF8FC8" w14:textId="7514190C" w:rsidR="00081211" w:rsidRPr="005F7C2D" w:rsidRDefault="00D9723B" w:rsidP="008872E9">
            <w:pPr>
              <w:pStyle w:val="Brdtexthuvud"/>
              <w:framePr w:w="5273" w:hSpace="0" w:wrap="around" w:x="6601" w:y="579"/>
              <w:rPr>
                <w:rFonts w:ascii="Courier New" w:hAnsi="Courier New" w:cs="Courier New"/>
                <w:sz w:val="20"/>
                <w:szCs w:val="20"/>
              </w:rPr>
            </w:pPr>
            <w:r>
              <w:rPr>
                <w:rFonts w:ascii="Courier New" w:hAnsi="Courier New" w:cs="Courier New"/>
                <w:sz w:val="20"/>
                <w:szCs w:val="20"/>
              </w:rPr>
              <w:t>Novem</w:t>
            </w:r>
            <w:bookmarkStart w:id="4" w:name="_GoBack"/>
            <w:bookmarkEnd w:id="4"/>
            <w:r w:rsidR="006E2233">
              <w:rPr>
                <w:rFonts w:ascii="Courier New" w:hAnsi="Courier New" w:cs="Courier New"/>
                <w:sz w:val="20"/>
                <w:szCs w:val="20"/>
              </w:rPr>
              <w:t>ber</w:t>
            </w:r>
            <w:r w:rsidR="00484942">
              <w:rPr>
                <w:rFonts w:ascii="Courier New" w:hAnsi="Courier New" w:cs="Courier New"/>
                <w:sz w:val="20"/>
                <w:szCs w:val="20"/>
              </w:rPr>
              <w:t xml:space="preserve"> 2019</w:t>
            </w:r>
          </w:p>
        </w:tc>
        <w:tc>
          <w:tcPr>
            <w:tcW w:w="1893" w:type="dxa"/>
          </w:tcPr>
          <w:p w14:paraId="316BD3E2" w14:textId="77777777" w:rsidR="00081211" w:rsidRPr="005F7C2D" w:rsidRDefault="00081211" w:rsidP="00740E59">
            <w:pPr>
              <w:pStyle w:val="Brdtexthuvud"/>
              <w:framePr w:w="5273" w:hSpace="0" w:wrap="around" w:x="6601" w:y="579"/>
              <w:rPr>
                <w:rFonts w:ascii="Courier New" w:hAnsi="Courier New" w:cs="Courier New"/>
              </w:rPr>
            </w:pPr>
            <w:bookmarkStart w:id="5" w:name="UDdnr"/>
            <w:bookmarkEnd w:id="5"/>
          </w:p>
          <w:p w14:paraId="10AC520E" w14:textId="77777777" w:rsidR="00081211" w:rsidRPr="005F7C2D" w:rsidRDefault="00081211" w:rsidP="00740E59">
            <w:pPr>
              <w:pStyle w:val="Brdtexthuvud"/>
              <w:framePr w:w="5273" w:hSpace="0" w:wrap="around" w:x="6601" w:y="579"/>
              <w:rPr>
                <w:rFonts w:ascii="Courier New" w:hAnsi="Courier New" w:cs="Courier New"/>
              </w:rPr>
            </w:pPr>
            <w:bookmarkStart w:id="6" w:name="UDskrivnr"/>
            <w:bookmarkEnd w:id="6"/>
          </w:p>
          <w:p w14:paraId="3DD4AB78" w14:textId="77777777" w:rsidR="00081211" w:rsidRPr="005F7C2D" w:rsidRDefault="00081211" w:rsidP="00740E59">
            <w:pPr>
              <w:pStyle w:val="Brdtexthuvud"/>
              <w:framePr w:w="5273" w:hSpace="0" w:wrap="around" w:x="6601" w:y="579"/>
              <w:rPr>
                <w:rFonts w:ascii="Courier New" w:hAnsi="Courier New" w:cs="Courier New"/>
              </w:rPr>
            </w:pPr>
          </w:p>
        </w:tc>
      </w:tr>
    </w:tbl>
    <w:tbl>
      <w:tblPr>
        <w:tblW w:w="0" w:type="auto"/>
        <w:tblLayout w:type="fixed"/>
        <w:tblCellMar>
          <w:left w:w="0" w:type="dxa"/>
          <w:right w:w="0" w:type="dxa"/>
        </w:tblCellMar>
        <w:tblLook w:val="0000" w:firstRow="0" w:lastRow="0" w:firstColumn="0" w:lastColumn="0" w:noHBand="0" w:noVBand="0"/>
      </w:tblPr>
      <w:tblGrid>
        <w:gridCol w:w="5157"/>
        <w:gridCol w:w="4908"/>
      </w:tblGrid>
      <w:tr w:rsidR="00081211" w:rsidRPr="005F7C2D" w14:paraId="0C58277B" w14:textId="77777777">
        <w:tc>
          <w:tcPr>
            <w:tcW w:w="5157" w:type="dxa"/>
          </w:tcPr>
          <w:p w14:paraId="29147B6F" w14:textId="77777777" w:rsidR="00081211" w:rsidRPr="005F7C2D" w:rsidRDefault="00BB0D8F" w:rsidP="00191A6D">
            <w:pPr>
              <w:pStyle w:val="Depnamn"/>
              <w:framePr w:wrap="notBeside" w:vAnchor="page" w:hAnchor="page" w:x="1441" w:y="2496"/>
              <w:spacing w:before="40"/>
              <w:rPr>
                <w:rFonts w:ascii="Courier New" w:hAnsi="Courier New" w:cs="Courier New"/>
              </w:rPr>
            </w:pPr>
            <w:bookmarkStart w:id="7" w:name="UDdepartement"/>
            <w:bookmarkEnd w:id="7"/>
            <w:r w:rsidRPr="005F7C2D">
              <w:rPr>
                <w:rFonts w:ascii="Courier New" w:hAnsi="Courier New" w:cs="Courier New"/>
              </w:rPr>
              <w:t>BANGKOK</w:t>
            </w:r>
          </w:p>
          <w:p w14:paraId="11D014FD" w14:textId="77777777" w:rsidR="00BB0D8F" w:rsidRPr="005F7C2D" w:rsidRDefault="00BB0D8F" w:rsidP="00CA0647">
            <w:pPr>
              <w:pStyle w:val="Depnamn"/>
              <w:framePr w:wrap="notBeside" w:vAnchor="page" w:hAnchor="page" w:x="1441" w:y="2496"/>
              <w:rPr>
                <w:rFonts w:ascii="Courier New" w:hAnsi="Courier New" w:cs="Courier New"/>
                <w:b w:val="0"/>
                <w:sz w:val="20"/>
              </w:rPr>
            </w:pPr>
            <w:bookmarkStart w:id="8" w:name="UDminister"/>
            <w:bookmarkStart w:id="9" w:name="UDStad"/>
            <w:bookmarkStart w:id="10" w:name="UDenhet"/>
            <w:bookmarkStart w:id="11" w:name="UDchefenhet"/>
            <w:bookmarkStart w:id="12" w:name="UDdelges"/>
            <w:bookmarkStart w:id="13" w:name="UDendruta"/>
            <w:bookmarkEnd w:id="8"/>
            <w:bookmarkEnd w:id="9"/>
            <w:bookmarkEnd w:id="10"/>
            <w:bookmarkEnd w:id="11"/>
            <w:bookmarkEnd w:id="12"/>
            <w:bookmarkEnd w:id="13"/>
          </w:p>
        </w:tc>
        <w:tc>
          <w:tcPr>
            <w:tcW w:w="4908" w:type="dxa"/>
          </w:tcPr>
          <w:p w14:paraId="76C1E235" w14:textId="77777777" w:rsidR="00081211" w:rsidRPr="005F7C2D" w:rsidRDefault="00081211" w:rsidP="00191A6D">
            <w:pPr>
              <w:pStyle w:val="Brdtext1"/>
              <w:framePr w:wrap="notBeside" w:vAnchor="page" w:hAnchor="page" w:x="1441" w:y="2496"/>
              <w:rPr>
                <w:rFonts w:ascii="Courier New" w:hAnsi="Courier New" w:cs="Courier New"/>
              </w:rPr>
            </w:pPr>
            <w:bookmarkStart w:id="14" w:name="UDmottagare"/>
            <w:bookmarkEnd w:id="14"/>
          </w:p>
          <w:p w14:paraId="07100338" w14:textId="77777777" w:rsidR="00081211" w:rsidRPr="005F7C2D" w:rsidRDefault="00081211" w:rsidP="00191A6D">
            <w:pPr>
              <w:pStyle w:val="Brdtext1"/>
              <w:framePr w:wrap="notBeside" w:vAnchor="page" w:hAnchor="page" w:x="1441" w:y="2496"/>
              <w:rPr>
                <w:rFonts w:ascii="Courier New" w:hAnsi="Courier New" w:cs="Courier New"/>
              </w:rPr>
            </w:pPr>
          </w:p>
        </w:tc>
      </w:tr>
    </w:tbl>
    <w:p w14:paraId="2CEF4CA3" w14:textId="77777777" w:rsidR="00081211" w:rsidRPr="005F7C2D" w:rsidRDefault="00081211">
      <w:pPr>
        <w:pStyle w:val="Brdtext1"/>
        <w:spacing w:line="120" w:lineRule="exact"/>
        <w:ind w:firstLine="2127"/>
        <w:rPr>
          <w:rFonts w:ascii="Courier New" w:hAnsi="Courier New" w:cs="Courier New"/>
        </w:rPr>
      </w:pPr>
    </w:p>
    <w:p w14:paraId="735BD078" w14:textId="77777777" w:rsidR="00081211" w:rsidRPr="005F7C2D" w:rsidRDefault="00081211">
      <w:pPr>
        <w:pStyle w:val="Brdtext1"/>
        <w:rPr>
          <w:rFonts w:ascii="Courier New" w:hAnsi="Courier New" w:cs="Courier New"/>
        </w:rPr>
      </w:pPr>
      <w:bookmarkStart w:id="15" w:name="UDfaxmottagare"/>
      <w:bookmarkEnd w:id="15"/>
    </w:p>
    <w:p w14:paraId="245981D5" w14:textId="77777777" w:rsidR="00081211" w:rsidRPr="0014756D" w:rsidRDefault="00BB0D8F" w:rsidP="00BB0D8F">
      <w:pPr>
        <w:pStyle w:val="UDrubrik"/>
        <w:pBdr>
          <w:bottom w:val="single" w:sz="6" w:space="1" w:color="auto"/>
        </w:pBdr>
        <w:rPr>
          <w:rFonts w:ascii="Courier New" w:hAnsi="Courier New" w:cs="Courier New"/>
          <w:sz w:val="24"/>
          <w:szCs w:val="24"/>
        </w:rPr>
      </w:pPr>
      <w:bookmarkStart w:id="16" w:name="UDrubrik"/>
      <w:bookmarkStart w:id="17" w:name="UDtext"/>
      <w:bookmarkStart w:id="18" w:name="UDArendemening"/>
      <w:bookmarkEnd w:id="16"/>
      <w:bookmarkEnd w:id="17"/>
      <w:bookmarkEnd w:id="18"/>
      <w:r w:rsidRPr="0014756D">
        <w:rPr>
          <w:rFonts w:ascii="Courier New" w:hAnsi="Courier New" w:cs="Courier New"/>
          <w:sz w:val="24"/>
          <w:szCs w:val="24"/>
        </w:rPr>
        <w:t>Landfakta - Thailand</w:t>
      </w:r>
    </w:p>
    <w:p w14:paraId="18D69422" w14:textId="77777777" w:rsidR="0014756D" w:rsidRDefault="0014756D">
      <w:pPr>
        <w:pStyle w:val="Brdtext1"/>
        <w:rPr>
          <w:rFonts w:ascii="Courier New" w:hAnsi="Courier New" w:cs="Courier New"/>
          <w:sz w:val="20"/>
          <w:szCs w:val="20"/>
        </w:rPr>
      </w:pPr>
      <w:bookmarkStart w:id="19" w:name="UDBilaga"/>
      <w:bookmarkEnd w:id="19"/>
    </w:p>
    <w:p w14:paraId="7AFDA853" w14:textId="77777777"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1. Basfakta</w:t>
      </w:r>
    </w:p>
    <w:p w14:paraId="702F7F65" w14:textId="0FA8F0E9"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Officiellt namn:</w:t>
      </w:r>
      <w:r w:rsidR="003662FC" w:rsidRPr="003662FC">
        <w:rPr>
          <w:rFonts w:ascii="Courier New" w:hAnsi="Courier New" w:cs="Courier New"/>
          <w:sz w:val="20"/>
          <w:szCs w:val="20"/>
        </w:rPr>
        <w:t xml:space="preserve"> </w:t>
      </w:r>
      <w:r w:rsidR="003662FC">
        <w:rPr>
          <w:rFonts w:ascii="Courier New" w:hAnsi="Courier New" w:cs="Courier New"/>
          <w:sz w:val="20"/>
          <w:szCs w:val="20"/>
        </w:rPr>
        <w:t>Konungariket Thailand</w:t>
      </w:r>
    </w:p>
    <w:p w14:paraId="693740A6" w14:textId="77777777"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Huvudstad:</w:t>
      </w:r>
      <w:r w:rsidR="003662FC" w:rsidRPr="003662FC">
        <w:rPr>
          <w:rFonts w:ascii="Courier New" w:hAnsi="Courier New" w:cs="Courier New"/>
          <w:sz w:val="20"/>
          <w:szCs w:val="20"/>
        </w:rPr>
        <w:t xml:space="preserve"> </w:t>
      </w:r>
      <w:r w:rsidR="003662FC">
        <w:rPr>
          <w:rFonts w:ascii="Courier New" w:hAnsi="Courier New" w:cs="Courier New"/>
          <w:sz w:val="20"/>
          <w:szCs w:val="20"/>
        </w:rPr>
        <w:t>Bangkok</w:t>
      </w:r>
    </w:p>
    <w:p w14:paraId="07B7FCFF" w14:textId="77777777"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Yta</w:t>
      </w:r>
      <w:r w:rsidRPr="00EC4475">
        <w:rPr>
          <w:rFonts w:ascii="Courier New" w:hAnsi="Courier New" w:cs="Courier New"/>
          <w:sz w:val="20"/>
          <w:szCs w:val="20"/>
        </w:rPr>
        <w:t>:</w:t>
      </w:r>
      <w:r w:rsidR="003662FC" w:rsidRPr="00EC4475">
        <w:rPr>
          <w:rFonts w:ascii="Courier New" w:hAnsi="Courier New" w:cs="Courier New"/>
          <w:sz w:val="20"/>
          <w:szCs w:val="20"/>
        </w:rPr>
        <w:t xml:space="preserve"> 513 115 </w:t>
      </w:r>
      <w:r w:rsidR="003662FC">
        <w:rPr>
          <w:rFonts w:ascii="Courier New" w:hAnsi="Courier New" w:cs="Courier New"/>
          <w:sz w:val="20"/>
          <w:szCs w:val="20"/>
        </w:rPr>
        <w:t>kvadratkilometer</w:t>
      </w:r>
    </w:p>
    <w:p w14:paraId="22AE62D8" w14:textId="78DA856D" w:rsidR="00847774" w:rsidRDefault="007F200A" w:rsidP="007F200A">
      <w:pPr>
        <w:pStyle w:val="Brdtext1"/>
        <w:rPr>
          <w:rFonts w:ascii="Courier New" w:hAnsi="Courier New" w:cs="Courier New"/>
          <w:sz w:val="20"/>
          <w:szCs w:val="20"/>
        </w:rPr>
      </w:pPr>
      <w:r w:rsidRPr="007F200A">
        <w:rPr>
          <w:rFonts w:ascii="Courier New" w:hAnsi="Courier New" w:cs="Courier New"/>
          <w:sz w:val="20"/>
          <w:szCs w:val="20"/>
        </w:rPr>
        <w:t>Folkmängd:</w:t>
      </w:r>
      <w:r w:rsidR="003662FC" w:rsidRPr="003662FC">
        <w:rPr>
          <w:rFonts w:ascii="Courier New" w:hAnsi="Courier New" w:cs="Courier New"/>
          <w:sz w:val="20"/>
          <w:szCs w:val="20"/>
        </w:rPr>
        <w:t xml:space="preserve"> </w:t>
      </w:r>
      <w:r w:rsidR="00DD6955">
        <w:rPr>
          <w:rFonts w:ascii="Courier New" w:hAnsi="Courier New" w:cs="Courier New"/>
          <w:sz w:val="20"/>
          <w:szCs w:val="20"/>
        </w:rPr>
        <w:t>69</w:t>
      </w:r>
      <w:r w:rsidR="00A03173">
        <w:rPr>
          <w:rFonts w:ascii="Courier New" w:hAnsi="Courier New" w:cs="Courier New"/>
          <w:sz w:val="20"/>
          <w:szCs w:val="20"/>
        </w:rPr>
        <w:t>,6</w:t>
      </w:r>
      <w:r w:rsidR="00DD6955">
        <w:rPr>
          <w:rFonts w:ascii="Courier New" w:hAnsi="Courier New" w:cs="Courier New"/>
          <w:sz w:val="20"/>
          <w:szCs w:val="20"/>
        </w:rPr>
        <w:t> </w:t>
      </w:r>
      <w:r w:rsidR="00DD6955">
        <w:rPr>
          <w:rFonts w:ascii="Courier New" w:hAnsi="Courier New" w:cs="Courier New"/>
          <w:sz w:val="20"/>
          <w:szCs w:val="20"/>
        </w:rPr>
        <w:t>miljoner (FN, 201</w:t>
      </w:r>
      <w:r w:rsidR="00A03173">
        <w:rPr>
          <w:rFonts w:ascii="Courier New" w:hAnsi="Courier New" w:cs="Courier New"/>
          <w:sz w:val="20"/>
          <w:szCs w:val="20"/>
        </w:rPr>
        <w:t>9</w:t>
      </w:r>
      <w:r w:rsidR="00DD6955">
        <w:rPr>
          <w:rFonts w:ascii="Courier New" w:hAnsi="Courier New" w:cs="Courier New"/>
          <w:sz w:val="20"/>
          <w:szCs w:val="20"/>
        </w:rPr>
        <w:t>)</w:t>
      </w:r>
    </w:p>
    <w:p w14:paraId="7203FCC4" w14:textId="5E5E9B0B"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Befolkningstillväxt:</w:t>
      </w:r>
      <w:r w:rsidR="003662FC" w:rsidRPr="003662FC">
        <w:rPr>
          <w:rFonts w:ascii="Courier New" w:hAnsi="Courier New" w:cs="Courier New"/>
          <w:sz w:val="20"/>
          <w:szCs w:val="20"/>
        </w:rPr>
        <w:t xml:space="preserve"> </w:t>
      </w:r>
      <w:r w:rsidR="00285BDC">
        <w:rPr>
          <w:rFonts w:ascii="Courier New" w:hAnsi="Courier New" w:cs="Courier New"/>
          <w:sz w:val="20"/>
          <w:szCs w:val="20"/>
        </w:rPr>
        <w:t>0,3 % per år (Världsbanken, 201</w:t>
      </w:r>
      <w:r w:rsidR="00111E01">
        <w:rPr>
          <w:rFonts w:ascii="Courier New" w:hAnsi="Courier New" w:cs="Courier New"/>
          <w:sz w:val="20"/>
          <w:szCs w:val="20"/>
        </w:rPr>
        <w:t>8</w:t>
      </w:r>
      <w:r w:rsidR="001B2EB7">
        <w:rPr>
          <w:rFonts w:ascii="Courier New" w:hAnsi="Courier New" w:cs="Courier New"/>
          <w:sz w:val="20"/>
          <w:szCs w:val="20"/>
        </w:rPr>
        <w:t>)</w:t>
      </w:r>
    </w:p>
    <w:p w14:paraId="1E04EE08" w14:textId="66ECE72C" w:rsidR="007F200A" w:rsidRPr="007F200A" w:rsidRDefault="003662FC" w:rsidP="007F200A">
      <w:pPr>
        <w:pStyle w:val="Brdtext1"/>
        <w:rPr>
          <w:rFonts w:ascii="Courier New" w:hAnsi="Courier New" w:cs="Courier New"/>
          <w:sz w:val="20"/>
          <w:szCs w:val="20"/>
        </w:rPr>
      </w:pPr>
      <w:r>
        <w:rPr>
          <w:rFonts w:ascii="Courier New" w:hAnsi="Courier New" w:cs="Courier New"/>
          <w:sz w:val="20"/>
          <w:szCs w:val="20"/>
        </w:rPr>
        <w:t>Officiellt s</w:t>
      </w:r>
      <w:r w:rsidR="007F200A" w:rsidRPr="007F200A">
        <w:rPr>
          <w:rFonts w:ascii="Courier New" w:hAnsi="Courier New" w:cs="Courier New"/>
          <w:sz w:val="20"/>
          <w:szCs w:val="20"/>
        </w:rPr>
        <w:t>pråk:</w:t>
      </w:r>
      <w:r w:rsidRPr="003662FC">
        <w:rPr>
          <w:rFonts w:ascii="Courier New" w:hAnsi="Courier New" w:cs="Courier New"/>
          <w:sz w:val="20"/>
          <w:szCs w:val="20"/>
        </w:rPr>
        <w:t xml:space="preserve"> </w:t>
      </w:r>
      <w:r w:rsidR="007E58E7">
        <w:rPr>
          <w:rFonts w:ascii="Courier New" w:hAnsi="Courier New" w:cs="Courier New"/>
          <w:sz w:val="20"/>
          <w:szCs w:val="20"/>
        </w:rPr>
        <w:t>T</w:t>
      </w:r>
      <w:r>
        <w:rPr>
          <w:rFonts w:ascii="Courier New" w:hAnsi="Courier New" w:cs="Courier New"/>
          <w:sz w:val="20"/>
          <w:szCs w:val="20"/>
        </w:rPr>
        <w:t>hailändska</w:t>
      </w:r>
    </w:p>
    <w:p w14:paraId="3E2C6214" w14:textId="77777777"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Religion:</w:t>
      </w:r>
      <w:r w:rsidR="003662FC" w:rsidRPr="003662FC">
        <w:rPr>
          <w:rFonts w:ascii="Courier New" w:hAnsi="Courier New" w:cs="Courier New"/>
          <w:sz w:val="20"/>
          <w:szCs w:val="20"/>
        </w:rPr>
        <w:t xml:space="preserve"> </w:t>
      </w:r>
      <w:r w:rsidR="003662FC">
        <w:rPr>
          <w:rFonts w:ascii="Courier New" w:hAnsi="Courier New" w:cs="Courier New"/>
          <w:sz w:val="20"/>
          <w:szCs w:val="20"/>
        </w:rPr>
        <w:t>Ca 95 % buddhister, 4 % muslimer, 1 % övriga</w:t>
      </w:r>
    </w:p>
    <w:p w14:paraId="47BB6372" w14:textId="77777777"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Statsskick:</w:t>
      </w:r>
      <w:r w:rsidR="003662FC">
        <w:rPr>
          <w:rFonts w:ascii="Courier New" w:hAnsi="Courier New" w:cs="Courier New"/>
          <w:sz w:val="20"/>
          <w:szCs w:val="20"/>
        </w:rPr>
        <w:t xml:space="preserve"> Monarki</w:t>
      </w:r>
    </w:p>
    <w:p w14:paraId="7AE2DF82" w14:textId="46049551" w:rsidR="007849DE" w:rsidRPr="00CC1399" w:rsidRDefault="007F200A" w:rsidP="00CC1399">
      <w:pPr>
        <w:pStyle w:val="Brdtext1"/>
        <w:rPr>
          <w:rFonts w:ascii="Courier New" w:hAnsi="Courier New" w:cs="Courier New"/>
          <w:sz w:val="20"/>
          <w:szCs w:val="20"/>
        </w:rPr>
      </w:pPr>
      <w:r w:rsidRPr="00CC1399">
        <w:rPr>
          <w:rFonts w:ascii="Courier New" w:hAnsi="Courier New" w:cs="Courier New"/>
          <w:sz w:val="20"/>
          <w:szCs w:val="20"/>
        </w:rPr>
        <w:t>Statschef:</w:t>
      </w:r>
      <w:r w:rsidR="003662FC" w:rsidRPr="00CC1399">
        <w:rPr>
          <w:rFonts w:ascii="Courier New" w:hAnsi="Courier New" w:cs="Courier New"/>
          <w:sz w:val="20"/>
          <w:szCs w:val="20"/>
        </w:rPr>
        <w:t xml:space="preserve"> Kung </w:t>
      </w:r>
      <w:proofErr w:type="spellStart"/>
      <w:r w:rsidR="00CC305B" w:rsidRPr="00CC305B">
        <w:rPr>
          <w:rFonts w:ascii="Courier New" w:hAnsi="Courier New" w:cs="Courier New"/>
          <w:sz w:val="20"/>
          <w:szCs w:val="20"/>
        </w:rPr>
        <w:t>Maha</w:t>
      </w:r>
      <w:proofErr w:type="spellEnd"/>
      <w:r w:rsidR="00CC305B" w:rsidRPr="00CC305B">
        <w:rPr>
          <w:rFonts w:ascii="Courier New" w:hAnsi="Courier New" w:cs="Courier New"/>
          <w:sz w:val="20"/>
          <w:szCs w:val="20"/>
        </w:rPr>
        <w:t xml:space="preserve"> </w:t>
      </w:r>
      <w:proofErr w:type="spellStart"/>
      <w:r w:rsidR="00CC305B" w:rsidRPr="00CC305B">
        <w:rPr>
          <w:rFonts w:ascii="Courier New" w:hAnsi="Courier New" w:cs="Courier New"/>
          <w:sz w:val="20"/>
          <w:szCs w:val="20"/>
        </w:rPr>
        <w:t>Vajiralongkorn</w:t>
      </w:r>
      <w:proofErr w:type="spellEnd"/>
      <w:r w:rsidR="00CC305B" w:rsidRPr="00CC305B">
        <w:rPr>
          <w:rFonts w:ascii="Courier New" w:hAnsi="Courier New" w:cs="Courier New"/>
          <w:sz w:val="20"/>
          <w:szCs w:val="20"/>
        </w:rPr>
        <w:t xml:space="preserve"> </w:t>
      </w:r>
      <w:proofErr w:type="spellStart"/>
      <w:r w:rsidR="00CC305B" w:rsidRPr="00CC305B">
        <w:rPr>
          <w:rFonts w:ascii="Courier New" w:hAnsi="Courier New" w:cs="Courier New"/>
          <w:sz w:val="20"/>
          <w:szCs w:val="20"/>
        </w:rPr>
        <w:t>Phra</w:t>
      </w:r>
      <w:proofErr w:type="spellEnd"/>
      <w:r w:rsidR="00CC305B" w:rsidRPr="00CC305B">
        <w:rPr>
          <w:rFonts w:ascii="Courier New" w:hAnsi="Courier New" w:cs="Courier New"/>
          <w:sz w:val="20"/>
          <w:szCs w:val="20"/>
        </w:rPr>
        <w:t xml:space="preserve"> </w:t>
      </w:r>
      <w:proofErr w:type="spellStart"/>
      <w:r w:rsidR="00CC305B" w:rsidRPr="00CC305B">
        <w:rPr>
          <w:rFonts w:ascii="Courier New" w:hAnsi="Courier New" w:cs="Courier New"/>
          <w:sz w:val="20"/>
          <w:szCs w:val="20"/>
        </w:rPr>
        <w:t>Vajiraklaochaoyuhua</w:t>
      </w:r>
      <w:proofErr w:type="spellEnd"/>
    </w:p>
    <w:p w14:paraId="20B718C0" w14:textId="5710902A" w:rsidR="001812B6" w:rsidRDefault="007F200A" w:rsidP="007F200A">
      <w:pPr>
        <w:pStyle w:val="Brdtext1"/>
        <w:rPr>
          <w:rFonts w:ascii="Courier New" w:hAnsi="Courier New" w:cs="Courier New"/>
          <w:sz w:val="20"/>
          <w:szCs w:val="20"/>
        </w:rPr>
      </w:pPr>
      <w:r w:rsidRPr="007F200A">
        <w:rPr>
          <w:rFonts w:ascii="Courier New" w:hAnsi="Courier New" w:cs="Courier New"/>
          <w:sz w:val="20"/>
          <w:szCs w:val="20"/>
        </w:rPr>
        <w:t>Regeringschef:</w:t>
      </w:r>
      <w:r w:rsidR="003662FC">
        <w:rPr>
          <w:rFonts w:ascii="Courier New" w:hAnsi="Courier New" w:cs="Courier New"/>
          <w:sz w:val="20"/>
          <w:szCs w:val="20"/>
        </w:rPr>
        <w:t xml:space="preserve"> </w:t>
      </w:r>
      <w:r w:rsidR="00365E71">
        <w:rPr>
          <w:rFonts w:ascii="Courier New" w:hAnsi="Courier New" w:cs="Courier New"/>
          <w:sz w:val="20"/>
          <w:szCs w:val="20"/>
        </w:rPr>
        <w:t xml:space="preserve">Gen. </w:t>
      </w:r>
      <w:proofErr w:type="spellStart"/>
      <w:r w:rsidR="00365E71">
        <w:rPr>
          <w:rFonts w:ascii="Courier New" w:hAnsi="Courier New" w:cs="Courier New"/>
          <w:sz w:val="20"/>
          <w:szCs w:val="20"/>
        </w:rPr>
        <w:t>Prayut</w:t>
      </w:r>
      <w:proofErr w:type="spellEnd"/>
      <w:r w:rsidR="00365E71">
        <w:rPr>
          <w:rFonts w:ascii="Courier New" w:hAnsi="Courier New" w:cs="Courier New"/>
          <w:sz w:val="20"/>
          <w:szCs w:val="20"/>
        </w:rPr>
        <w:t xml:space="preserve"> Chan-</w:t>
      </w:r>
      <w:r w:rsidR="00642665">
        <w:rPr>
          <w:rFonts w:ascii="Courier New" w:hAnsi="Courier New" w:cs="Courier New"/>
          <w:sz w:val="20"/>
          <w:szCs w:val="20"/>
        </w:rPr>
        <w:t>o</w:t>
      </w:r>
      <w:r w:rsidR="00365E71">
        <w:rPr>
          <w:rFonts w:ascii="Courier New" w:hAnsi="Courier New" w:cs="Courier New"/>
          <w:sz w:val="20"/>
          <w:szCs w:val="20"/>
        </w:rPr>
        <w:t>-</w:t>
      </w:r>
      <w:proofErr w:type="spellStart"/>
      <w:r w:rsidR="00642665">
        <w:rPr>
          <w:rFonts w:ascii="Courier New" w:hAnsi="Courier New" w:cs="Courier New"/>
          <w:color w:val="000000" w:themeColor="text1"/>
          <w:sz w:val="20"/>
          <w:szCs w:val="20"/>
        </w:rPr>
        <w:t>c</w:t>
      </w:r>
      <w:r w:rsidR="00365E71" w:rsidRPr="004A221D">
        <w:rPr>
          <w:rFonts w:ascii="Courier New" w:hAnsi="Courier New" w:cs="Courier New"/>
          <w:color w:val="000000" w:themeColor="text1"/>
          <w:sz w:val="20"/>
          <w:szCs w:val="20"/>
        </w:rPr>
        <w:t>ha</w:t>
      </w:r>
      <w:proofErr w:type="spellEnd"/>
      <w:r w:rsidR="00365E71" w:rsidRPr="004A221D">
        <w:rPr>
          <w:rFonts w:ascii="Courier New" w:hAnsi="Courier New" w:cs="Courier New"/>
          <w:color w:val="000000" w:themeColor="text1"/>
          <w:sz w:val="20"/>
          <w:szCs w:val="20"/>
        </w:rPr>
        <w:t xml:space="preserve"> (sedan </w:t>
      </w:r>
      <w:r w:rsidR="00BB1519" w:rsidRPr="004A221D">
        <w:rPr>
          <w:rFonts w:ascii="Courier New" w:hAnsi="Courier New" w:cs="Courier New"/>
          <w:color w:val="000000" w:themeColor="text1"/>
          <w:sz w:val="20"/>
          <w:szCs w:val="20"/>
        </w:rPr>
        <w:t>17 juli</w:t>
      </w:r>
      <w:r w:rsidR="00365E71" w:rsidRPr="004A221D">
        <w:rPr>
          <w:rFonts w:ascii="Courier New" w:hAnsi="Courier New" w:cs="Courier New"/>
          <w:color w:val="000000" w:themeColor="text1"/>
          <w:sz w:val="20"/>
          <w:szCs w:val="20"/>
        </w:rPr>
        <w:t xml:space="preserve"> 201</w:t>
      </w:r>
      <w:r w:rsidR="00BB1519" w:rsidRPr="004A221D">
        <w:rPr>
          <w:rFonts w:ascii="Courier New" w:hAnsi="Courier New" w:cs="Courier New"/>
          <w:color w:val="000000" w:themeColor="text1"/>
          <w:sz w:val="20"/>
          <w:szCs w:val="20"/>
        </w:rPr>
        <w:t>9</w:t>
      </w:r>
      <w:r w:rsidR="00C6550E">
        <w:rPr>
          <w:rFonts w:ascii="Courier New" w:hAnsi="Courier New" w:cs="Courier New"/>
          <w:color w:val="000000" w:themeColor="text1"/>
          <w:sz w:val="20"/>
          <w:szCs w:val="20"/>
        </w:rPr>
        <w:t>;</w:t>
      </w:r>
      <w:r w:rsidR="000C0CEC">
        <w:rPr>
          <w:rFonts w:ascii="Courier New" w:hAnsi="Courier New" w:cs="Courier New"/>
          <w:color w:val="000000" w:themeColor="text1"/>
          <w:sz w:val="20"/>
          <w:szCs w:val="20"/>
        </w:rPr>
        <w:t xml:space="preserve"> ursprungligen sedan maj 2014</w:t>
      </w:r>
      <w:r w:rsidR="00365E71" w:rsidRPr="004A221D">
        <w:rPr>
          <w:rFonts w:ascii="Courier New" w:hAnsi="Courier New" w:cs="Courier New"/>
          <w:color w:val="000000" w:themeColor="text1"/>
          <w:sz w:val="20"/>
          <w:szCs w:val="20"/>
        </w:rPr>
        <w:t>)</w:t>
      </w:r>
    </w:p>
    <w:p w14:paraId="2B3D50B2" w14:textId="521A315E" w:rsidR="001B2EB7" w:rsidRPr="00E524A9" w:rsidRDefault="001B2EB7" w:rsidP="001B2EB7">
      <w:pPr>
        <w:pStyle w:val="Brdtext1"/>
        <w:rPr>
          <w:rFonts w:ascii="Courier New" w:hAnsi="Courier New" w:cs="Courier New"/>
          <w:sz w:val="20"/>
          <w:szCs w:val="20"/>
        </w:rPr>
      </w:pPr>
      <w:r>
        <w:rPr>
          <w:rFonts w:ascii="Courier New" w:hAnsi="Courier New" w:cs="Courier New"/>
          <w:sz w:val="20"/>
          <w:szCs w:val="20"/>
        </w:rPr>
        <w:t xml:space="preserve">Utrikesminister: </w:t>
      </w:r>
      <w:r w:rsidRPr="00E524A9">
        <w:rPr>
          <w:rFonts w:ascii="Courier New" w:hAnsi="Courier New" w:cs="Courier New"/>
          <w:sz w:val="20"/>
          <w:szCs w:val="20"/>
        </w:rPr>
        <w:t xml:space="preserve">Don </w:t>
      </w:r>
      <w:proofErr w:type="spellStart"/>
      <w:r w:rsidRPr="004A221D">
        <w:rPr>
          <w:rFonts w:ascii="Courier New" w:hAnsi="Courier New" w:cs="Courier New"/>
          <w:color w:val="000000" w:themeColor="text1"/>
          <w:sz w:val="20"/>
          <w:szCs w:val="20"/>
        </w:rPr>
        <w:t>Pramudwinai</w:t>
      </w:r>
      <w:proofErr w:type="spellEnd"/>
      <w:r w:rsidRPr="004A221D">
        <w:rPr>
          <w:rFonts w:ascii="Courier New" w:hAnsi="Courier New" w:cs="Courier New"/>
          <w:color w:val="000000" w:themeColor="text1"/>
          <w:sz w:val="20"/>
          <w:szCs w:val="20"/>
        </w:rPr>
        <w:t xml:space="preserve"> (sedan </w:t>
      </w:r>
      <w:r w:rsidR="00EE3968" w:rsidRPr="004A221D">
        <w:rPr>
          <w:rFonts w:ascii="Courier New" w:hAnsi="Courier New" w:cs="Courier New"/>
          <w:color w:val="000000" w:themeColor="text1"/>
          <w:sz w:val="20"/>
          <w:szCs w:val="20"/>
        </w:rPr>
        <w:t>17</w:t>
      </w:r>
      <w:r w:rsidRPr="004A221D">
        <w:rPr>
          <w:rFonts w:ascii="Courier New" w:hAnsi="Courier New" w:cs="Courier New"/>
          <w:color w:val="000000" w:themeColor="text1"/>
          <w:sz w:val="20"/>
          <w:szCs w:val="20"/>
        </w:rPr>
        <w:t xml:space="preserve"> </w:t>
      </w:r>
      <w:r w:rsidR="00EE3968" w:rsidRPr="004A221D">
        <w:rPr>
          <w:rFonts w:ascii="Courier New" w:hAnsi="Courier New" w:cs="Courier New"/>
          <w:color w:val="000000" w:themeColor="text1"/>
          <w:sz w:val="20"/>
          <w:szCs w:val="20"/>
        </w:rPr>
        <w:t>juli</w:t>
      </w:r>
      <w:r w:rsidRPr="004A221D">
        <w:rPr>
          <w:rFonts w:ascii="Courier New" w:hAnsi="Courier New" w:cs="Courier New"/>
          <w:color w:val="000000" w:themeColor="text1"/>
          <w:sz w:val="20"/>
          <w:szCs w:val="20"/>
        </w:rPr>
        <w:t xml:space="preserve"> 201</w:t>
      </w:r>
      <w:r w:rsidR="00EE3968" w:rsidRPr="004A221D">
        <w:rPr>
          <w:rFonts w:ascii="Courier New" w:hAnsi="Courier New" w:cs="Courier New"/>
          <w:color w:val="000000" w:themeColor="text1"/>
          <w:sz w:val="20"/>
          <w:szCs w:val="20"/>
        </w:rPr>
        <w:t>9</w:t>
      </w:r>
      <w:r w:rsidR="000C0CEC">
        <w:rPr>
          <w:rFonts w:ascii="Courier New" w:hAnsi="Courier New" w:cs="Courier New"/>
          <w:color w:val="000000" w:themeColor="text1"/>
          <w:sz w:val="20"/>
          <w:szCs w:val="20"/>
        </w:rPr>
        <w:t>; ursprungligen sedan augusti 2015</w:t>
      </w:r>
      <w:r w:rsidRPr="004A221D">
        <w:rPr>
          <w:rFonts w:ascii="Courier New" w:hAnsi="Courier New" w:cs="Courier New"/>
          <w:color w:val="000000" w:themeColor="text1"/>
          <w:sz w:val="20"/>
          <w:szCs w:val="20"/>
        </w:rPr>
        <w:t>)</w:t>
      </w:r>
    </w:p>
    <w:p w14:paraId="6A4D996C" w14:textId="5D83C5AA" w:rsid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Senaste allmänna val:</w:t>
      </w:r>
      <w:r w:rsidR="003662FC">
        <w:rPr>
          <w:rFonts w:ascii="Courier New" w:hAnsi="Courier New" w:cs="Courier New"/>
          <w:sz w:val="20"/>
          <w:szCs w:val="20"/>
        </w:rPr>
        <w:t xml:space="preserve"> </w:t>
      </w:r>
      <w:r w:rsidR="00966250">
        <w:rPr>
          <w:rFonts w:ascii="Courier New" w:hAnsi="Courier New" w:cs="Courier New"/>
          <w:sz w:val="20"/>
          <w:szCs w:val="20"/>
        </w:rPr>
        <w:t>24</w:t>
      </w:r>
      <w:r w:rsidR="00EC4475">
        <w:rPr>
          <w:rFonts w:ascii="Courier New" w:hAnsi="Courier New" w:cs="Courier New"/>
          <w:sz w:val="20"/>
          <w:szCs w:val="20"/>
        </w:rPr>
        <w:t>:e</w:t>
      </w:r>
      <w:r w:rsidR="00966250">
        <w:rPr>
          <w:rFonts w:ascii="Courier New" w:hAnsi="Courier New" w:cs="Courier New"/>
          <w:sz w:val="20"/>
          <w:szCs w:val="20"/>
        </w:rPr>
        <w:t xml:space="preserve"> mars 2019</w:t>
      </w:r>
    </w:p>
    <w:p w14:paraId="67377ADF" w14:textId="74851F01" w:rsidR="00C1731F" w:rsidRDefault="005B079C" w:rsidP="007F200A">
      <w:pPr>
        <w:pStyle w:val="Brdtext1"/>
        <w:rPr>
          <w:rFonts w:ascii="Courier New" w:hAnsi="Courier New" w:cs="Courier New"/>
          <w:sz w:val="20"/>
          <w:szCs w:val="20"/>
        </w:rPr>
      </w:pPr>
      <w:r>
        <w:rPr>
          <w:rFonts w:ascii="Courier New" w:hAnsi="Courier New" w:cs="Courier New"/>
          <w:sz w:val="20"/>
          <w:szCs w:val="20"/>
        </w:rPr>
        <w:t>Nästa allmänna va</w:t>
      </w:r>
      <w:r w:rsidRPr="001F2D7F">
        <w:rPr>
          <w:rFonts w:ascii="Courier New" w:hAnsi="Courier New" w:cs="Courier New"/>
          <w:sz w:val="20"/>
          <w:szCs w:val="20"/>
        </w:rPr>
        <w:t xml:space="preserve">l: </w:t>
      </w:r>
      <w:r w:rsidR="00966250" w:rsidRPr="001F2D7F">
        <w:rPr>
          <w:rFonts w:ascii="Courier New" w:hAnsi="Courier New" w:cs="Courier New"/>
          <w:sz w:val="20"/>
          <w:szCs w:val="20"/>
        </w:rPr>
        <w:t>2023</w:t>
      </w:r>
    </w:p>
    <w:p w14:paraId="4D7E8E5B" w14:textId="0B28214A" w:rsidR="004D74CF" w:rsidRPr="007F200A" w:rsidRDefault="004D74CF" w:rsidP="007F200A">
      <w:pPr>
        <w:pStyle w:val="Brdtext1"/>
        <w:rPr>
          <w:rFonts w:ascii="Courier New" w:hAnsi="Courier New" w:cs="Courier New"/>
          <w:sz w:val="20"/>
          <w:szCs w:val="20"/>
        </w:rPr>
      </w:pPr>
      <w:r>
        <w:rPr>
          <w:rFonts w:ascii="Courier New" w:hAnsi="Courier New" w:cs="Courier New"/>
          <w:sz w:val="20"/>
          <w:szCs w:val="20"/>
        </w:rPr>
        <w:t>Allmän rösträtt: Från 18 år</w:t>
      </w:r>
    </w:p>
    <w:p w14:paraId="3E03BF7E" w14:textId="3E679F03" w:rsidR="003662FC" w:rsidRDefault="004D74CF" w:rsidP="004D74CF">
      <w:pPr>
        <w:pStyle w:val="Brdtext1"/>
        <w:tabs>
          <w:tab w:val="left" w:pos="2853"/>
        </w:tabs>
        <w:rPr>
          <w:rFonts w:ascii="Courier New" w:hAnsi="Courier New" w:cs="Courier New"/>
          <w:sz w:val="20"/>
          <w:szCs w:val="20"/>
        </w:rPr>
      </w:pPr>
      <w:r>
        <w:rPr>
          <w:rFonts w:ascii="Courier New" w:hAnsi="Courier New" w:cs="Courier New"/>
          <w:sz w:val="20"/>
          <w:szCs w:val="20"/>
        </w:rPr>
        <w:tab/>
      </w:r>
    </w:p>
    <w:p w14:paraId="30D616E5" w14:textId="77777777"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2. Ekonomisk</w:t>
      </w:r>
      <w:r w:rsidR="009D0BB9">
        <w:rPr>
          <w:rFonts w:ascii="Courier New" w:hAnsi="Courier New" w:cs="Courier New"/>
          <w:sz w:val="20"/>
          <w:szCs w:val="20"/>
        </w:rPr>
        <w:t>a</w:t>
      </w:r>
      <w:r w:rsidRPr="007F200A">
        <w:rPr>
          <w:rFonts w:ascii="Courier New" w:hAnsi="Courier New" w:cs="Courier New"/>
          <w:sz w:val="20"/>
          <w:szCs w:val="20"/>
        </w:rPr>
        <w:t xml:space="preserve"> data</w:t>
      </w:r>
    </w:p>
    <w:p w14:paraId="20392C08" w14:textId="22127D85"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Valuta:</w:t>
      </w:r>
      <w:r w:rsidR="003662FC">
        <w:rPr>
          <w:rFonts w:ascii="Courier New" w:hAnsi="Courier New" w:cs="Courier New"/>
          <w:sz w:val="20"/>
          <w:szCs w:val="20"/>
        </w:rPr>
        <w:t xml:space="preserve"> </w:t>
      </w:r>
      <w:proofErr w:type="spellStart"/>
      <w:r w:rsidR="003662FC">
        <w:rPr>
          <w:rFonts w:ascii="Courier New" w:hAnsi="Courier New" w:cs="Courier New"/>
          <w:sz w:val="20"/>
          <w:szCs w:val="20"/>
        </w:rPr>
        <w:t>Baht</w:t>
      </w:r>
      <w:proofErr w:type="spellEnd"/>
      <w:r w:rsidR="00C61005">
        <w:rPr>
          <w:rFonts w:ascii="Courier New" w:hAnsi="Courier New" w:cs="Courier New"/>
          <w:sz w:val="20"/>
          <w:szCs w:val="20"/>
        </w:rPr>
        <w:t xml:space="preserve"> (THB)</w:t>
      </w:r>
    </w:p>
    <w:p w14:paraId="4C5AE468" w14:textId="5F3EAB20" w:rsidR="001B2EB7" w:rsidRPr="006E2233" w:rsidRDefault="007F200A" w:rsidP="001B2EB7">
      <w:pPr>
        <w:pStyle w:val="Brdtext1"/>
        <w:rPr>
          <w:rFonts w:ascii="Courier New" w:hAnsi="Courier New" w:cs="Courier New"/>
          <w:color w:val="FF0000"/>
          <w:sz w:val="20"/>
          <w:szCs w:val="20"/>
        </w:rPr>
      </w:pPr>
      <w:r w:rsidRPr="007F200A">
        <w:rPr>
          <w:rFonts w:ascii="Courier New" w:hAnsi="Courier New" w:cs="Courier New"/>
          <w:sz w:val="20"/>
          <w:szCs w:val="20"/>
        </w:rPr>
        <w:t>Växelkurs:</w:t>
      </w:r>
      <w:r w:rsidR="003662FC">
        <w:rPr>
          <w:rFonts w:ascii="Courier New" w:hAnsi="Courier New" w:cs="Courier New"/>
          <w:sz w:val="20"/>
          <w:szCs w:val="20"/>
        </w:rPr>
        <w:t xml:space="preserve"> </w:t>
      </w:r>
      <w:r w:rsidR="001B2EB7" w:rsidRPr="001B2EB7">
        <w:rPr>
          <w:rFonts w:ascii="Courier New" w:hAnsi="Courier New" w:cs="Courier New"/>
          <w:sz w:val="20"/>
          <w:szCs w:val="20"/>
        </w:rPr>
        <w:t>100 k</w:t>
      </w:r>
      <w:r w:rsidR="00732BC8">
        <w:rPr>
          <w:rFonts w:ascii="Courier New" w:hAnsi="Courier New" w:cs="Courier New"/>
          <w:sz w:val="20"/>
          <w:szCs w:val="20"/>
        </w:rPr>
        <w:t xml:space="preserve">ronor motsvarar </w:t>
      </w:r>
      <w:proofErr w:type="spellStart"/>
      <w:r w:rsidR="00732BC8">
        <w:rPr>
          <w:rFonts w:ascii="Courier New" w:hAnsi="Courier New" w:cs="Courier New"/>
          <w:sz w:val="20"/>
          <w:szCs w:val="20"/>
        </w:rPr>
        <w:t>fn</w:t>
      </w:r>
      <w:proofErr w:type="spellEnd"/>
      <w:r w:rsidR="00732BC8">
        <w:rPr>
          <w:rFonts w:ascii="Courier New" w:hAnsi="Courier New" w:cs="Courier New"/>
          <w:sz w:val="20"/>
          <w:szCs w:val="20"/>
        </w:rPr>
        <w:t xml:space="preserve">. </w:t>
      </w:r>
      <w:r w:rsidR="00AA571C">
        <w:rPr>
          <w:rFonts w:ascii="Courier New" w:hAnsi="Courier New" w:cs="Courier New"/>
          <w:sz w:val="20"/>
          <w:szCs w:val="20"/>
        </w:rPr>
        <w:t xml:space="preserve">knappt </w:t>
      </w:r>
      <w:r w:rsidR="00DD6955">
        <w:rPr>
          <w:rFonts w:ascii="Courier New" w:hAnsi="Courier New" w:cs="Courier New"/>
          <w:sz w:val="20"/>
          <w:szCs w:val="20"/>
        </w:rPr>
        <w:t>3</w:t>
      </w:r>
      <w:r w:rsidR="00951E5D">
        <w:rPr>
          <w:rFonts w:ascii="Courier New" w:hAnsi="Courier New" w:cs="Courier New"/>
          <w:sz w:val="20"/>
          <w:szCs w:val="20"/>
        </w:rPr>
        <w:t>14</w:t>
      </w:r>
      <w:r w:rsidR="00DD6955">
        <w:rPr>
          <w:rFonts w:ascii="Courier New" w:hAnsi="Courier New" w:cs="Courier New"/>
          <w:sz w:val="20"/>
          <w:szCs w:val="20"/>
        </w:rPr>
        <w:t xml:space="preserve"> </w:t>
      </w:r>
      <w:proofErr w:type="spellStart"/>
      <w:r w:rsidR="00FC1C07">
        <w:rPr>
          <w:rFonts w:ascii="Courier New" w:hAnsi="Courier New" w:cs="Courier New"/>
          <w:sz w:val="20"/>
          <w:szCs w:val="20"/>
        </w:rPr>
        <w:t>baht</w:t>
      </w:r>
      <w:proofErr w:type="spellEnd"/>
      <w:r w:rsidR="00FC1C07">
        <w:rPr>
          <w:rFonts w:ascii="Courier New" w:hAnsi="Courier New" w:cs="Courier New"/>
          <w:sz w:val="20"/>
          <w:szCs w:val="20"/>
        </w:rPr>
        <w:t xml:space="preserve"> (</w:t>
      </w:r>
      <w:r w:rsidR="00951E5D">
        <w:rPr>
          <w:rFonts w:ascii="Courier New" w:hAnsi="Courier New" w:cs="Courier New"/>
          <w:sz w:val="20"/>
          <w:szCs w:val="20"/>
        </w:rPr>
        <w:t>september</w:t>
      </w:r>
      <w:r w:rsidR="006E2233">
        <w:rPr>
          <w:rFonts w:ascii="Courier New" w:hAnsi="Courier New" w:cs="Courier New"/>
          <w:sz w:val="20"/>
          <w:szCs w:val="20"/>
        </w:rPr>
        <w:t>,</w:t>
      </w:r>
      <w:r w:rsidR="004F084E">
        <w:rPr>
          <w:rFonts w:ascii="Courier New" w:hAnsi="Courier New" w:cs="Courier New"/>
          <w:sz w:val="20"/>
          <w:szCs w:val="20"/>
        </w:rPr>
        <w:t xml:space="preserve"> 201</w:t>
      </w:r>
      <w:r w:rsidR="00DD6955">
        <w:rPr>
          <w:rFonts w:ascii="Courier New" w:hAnsi="Courier New" w:cs="Courier New"/>
          <w:sz w:val="20"/>
          <w:szCs w:val="20"/>
        </w:rPr>
        <w:t>9</w:t>
      </w:r>
      <w:r w:rsidR="004F084E">
        <w:rPr>
          <w:rFonts w:ascii="Courier New" w:hAnsi="Courier New" w:cs="Courier New"/>
          <w:sz w:val="20"/>
          <w:szCs w:val="20"/>
        </w:rPr>
        <w:t>)</w:t>
      </w:r>
      <w:r w:rsidR="00732BC8">
        <w:rPr>
          <w:rFonts w:ascii="Courier New" w:hAnsi="Courier New" w:cs="Courier New"/>
          <w:sz w:val="20"/>
          <w:szCs w:val="20"/>
        </w:rPr>
        <w:br/>
      </w:r>
      <w:r w:rsidRPr="007F200A">
        <w:rPr>
          <w:rFonts w:ascii="Courier New" w:hAnsi="Courier New" w:cs="Courier New"/>
          <w:sz w:val="20"/>
          <w:szCs w:val="20"/>
        </w:rPr>
        <w:t>Ekonomisk tillväxt:</w:t>
      </w:r>
      <w:r w:rsidR="001812B6">
        <w:rPr>
          <w:rFonts w:ascii="Courier New" w:hAnsi="Courier New" w:cs="Courier New"/>
          <w:sz w:val="20"/>
          <w:szCs w:val="20"/>
        </w:rPr>
        <w:t xml:space="preserve"> </w:t>
      </w:r>
      <w:r w:rsidR="00DD6955" w:rsidRPr="00D83845">
        <w:rPr>
          <w:rFonts w:ascii="Courier New" w:hAnsi="Courier New" w:cs="Courier New"/>
          <w:sz w:val="20"/>
          <w:szCs w:val="20"/>
        </w:rPr>
        <w:t>4,1%</w:t>
      </w:r>
      <w:r w:rsidR="001F2D7F">
        <w:rPr>
          <w:rFonts w:ascii="Courier New" w:hAnsi="Courier New" w:cs="Courier New"/>
          <w:sz w:val="20"/>
          <w:szCs w:val="20"/>
        </w:rPr>
        <w:t xml:space="preserve"> (</w:t>
      </w:r>
      <w:r w:rsidR="00DD6955">
        <w:rPr>
          <w:rFonts w:ascii="Courier New" w:hAnsi="Courier New" w:cs="Courier New"/>
          <w:sz w:val="20"/>
          <w:szCs w:val="20"/>
        </w:rPr>
        <w:t>EIU</w:t>
      </w:r>
      <w:r w:rsidR="001F2D7F">
        <w:rPr>
          <w:rFonts w:ascii="Courier New" w:hAnsi="Courier New" w:cs="Courier New"/>
          <w:sz w:val="20"/>
          <w:szCs w:val="20"/>
        </w:rPr>
        <w:t>, 2018</w:t>
      </w:r>
      <w:r w:rsidR="00DD6955">
        <w:rPr>
          <w:rFonts w:ascii="Courier New" w:hAnsi="Courier New" w:cs="Courier New"/>
          <w:sz w:val="20"/>
          <w:szCs w:val="20"/>
        </w:rPr>
        <w:t>)</w:t>
      </w:r>
      <w:r w:rsidR="00732BC8">
        <w:rPr>
          <w:rFonts w:ascii="Courier New" w:hAnsi="Courier New" w:cs="Courier New"/>
          <w:sz w:val="20"/>
          <w:szCs w:val="20"/>
        </w:rPr>
        <w:br/>
      </w:r>
      <w:r w:rsidR="001B2EB7" w:rsidRPr="007F200A">
        <w:rPr>
          <w:rFonts w:ascii="Courier New" w:hAnsi="Courier New" w:cs="Courier New"/>
          <w:sz w:val="20"/>
          <w:szCs w:val="20"/>
        </w:rPr>
        <w:t>BNP</w:t>
      </w:r>
      <w:r w:rsidR="001B2EB7" w:rsidRPr="006E2233">
        <w:rPr>
          <w:rFonts w:ascii="Courier New" w:hAnsi="Courier New" w:cs="Courier New"/>
          <w:color w:val="000000" w:themeColor="text1"/>
          <w:sz w:val="20"/>
          <w:szCs w:val="20"/>
        </w:rPr>
        <w:t xml:space="preserve">: </w:t>
      </w:r>
      <w:r w:rsidR="006E2233" w:rsidRPr="006E2233">
        <w:rPr>
          <w:rFonts w:ascii="Courier New" w:hAnsi="Courier New" w:cs="Courier New"/>
          <w:color w:val="000000" w:themeColor="text1"/>
          <w:sz w:val="20"/>
          <w:szCs w:val="20"/>
        </w:rPr>
        <w:t>505,3</w:t>
      </w:r>
      <w:r w:rsidR="00DD6955" w:rsidRPr="006E2233">
        <w:rPr>
          <w:rFonts w:ascii="Courier New" w:hAnsi="Courier New" w:cs="Courier New"/>
          <w:color w:val="000000" w:themeColor="text1"/>
          <w:sz w:val="20"/>
          <w:szCs w:val="20"/>
        </w:rPr>
        <w:t xml:space="preserve"> miljarder dollar</w:t>
      </w:r>
      <w:r w:rsidR="006E2233">
        <w:rPr>
          <w:rFonts w:ascii="Courier New" w:hAnsi="Courier New" w:cs="Courier New"/>
          <w:color w:val="000000" w:themeColor="text1"/>
          <w:sz w:val="20"/>
          <w:szCs w:val="20"/>
        </w:rPr>
        <w:t xml:space="preserve"> </w:t>
      </w:r>
      <w:r w:rsidR="00DD6955">
        <w:rPr>
          <w:rFonts w:ascii="Courier New" w:hAnsi="Courier New" w:cs="Courier New"/>
          <w:sz w:val="20"/>
          <w:szCs w:val="20"/>
        </w:rPr>
        <w:t>(EIU</w:t>
      </w:r>
      <w:r w:rsidR="006E2233">
        <w:rPr>
          <w:rFonts w:ascii="Courier New" w:hAnsi="Courier New" w:cs="Courier New"/>
          <w:sz w:val="20"/>
          <w:szCs w:val="20"/>
        </w:rPr>
        <w:t>, 2018</w:t>
      </w:r>
      <w:r w:rsidR="00DD6955">
        <w:rPr>
          <w:rFonts w:ascii="Courier New" w:hAnsi="Courier New" w:cs="Courier New"/>
          <w:sz w:val="20"/>
          <w:szCs w:val="20"/>
        </w:rPr>
        <w:t xml:space="preserve">) </w:t>
      </w:r>
    </w:p>
    <w:p w14:paraId="55F937C8" w14:textId="5F162CE8" w:rsidR="001B2EB7" w:rsidRPr="00E35BC1" w:rsidRDefault="001B2EB7" w:rsidP="001B2EB7">
      <w:pPr>
        <w:pStyle w:val="Brdtext1"/>
        <w:rPr>
          <w:rFonts w:ascii="Courier New" w:hAnsi="Courier New" w:cs="Courier New"/>
          <w:sz w:val="20"/>
          <w:szCs w:val="20"/>
          <w:lang w:val="en-US"/>
        </w:rPr>
      </w:pPr>
      <w:r w:rsidRPr="00E35BC1">
        <w:rPr>
          <w:rFonts w:ascii="Courier New" w:hAnsi="Courier New" w:cs="Courier New"/>
          <w:sz w:val="20"/>
          <w:szCs w:val="20"/>
          <w:lang w:val="en-US"/>
        </w:rPr>
        <w:t>BNP/cap</w:t>
      </w:r>
      <w:r w:rsidR="00732BC8" w:rsidRPr="00E35BC1">
        <w:rPr>
          <w:rFonts w:ascii="Courier New" w:hAnsi="Courier New" w:cs="Courier New"/>
          <w:sz w:val="20"/>
          <w:szCs w:val="20"/>
          <w:lang w:val="en-US"/>
        </w:rPr>
        <w:t xml:space="preserve">ita: </w:t>
      </w:r>
      <w:r w:rsidR="00DD6955" w:rsidRPr="006E2233">
        <w:rPr>
          <w:rFonts w:ascii="Courier New" w:hAnsi="Courier New" w:cs="Courier New"/>
          <w:color w:val="000000" w:themeColor="text1"/>
          <w:sz w:val="20"/>
          <w:szCs w:val="20"/>
          <w:lang w:val="en-US"/>
        </w:rPr>
        <w:t>1</w:t>
      </w:r>
      <w:r w:rsidR="006E2233" w:rsidRPr="006E2233">
        <w:rPr>
          <w:rFonts w:ascii="Courier New" w:hAnsi="Courier New" w:cs="Courier New"/>
          <w:color w:val="000000" w:themeColor="text1"/>
          <w:sz w:val="20"/>
          <w:szCs w:val="20"/>
          <w:lang w:val="en-US"/>
        </w:rPr>
        <w:t>9</w:t>
      </w:r>
      <w:r w:rsidR="00DD6955" w:rsidRPr="006E2233">
        <w:rPr>
          <w:rFonts w:ascii="Courier New" w:hAnsi="Courier New" w:cs="Courier New"/>
          <w:color w:val="000000" w:themeColor="text1"/>
          <w:sz w:val="20"/>
          <w:szCs w:val="20"/>
          <w:lang w:val="en-US"/>
        </w:rPr>
        <w:t>,</w:t>
      </w:r>
      <w:r w:rsidR="006E2233" w:rsidRPr="006E2233">
        <w:rPr>
          <w:rFonts w:ascii="Courier New" w:hAnsi="Courier New" w:cs="Courier New"/>
          <w:color w:val="000000" w:themeColor="text1"/>
          <w:sz w:val="20"/>
          <w:szCs w:val="20"/>
          <w:lang w:val="en-US"/>
        </w:rPr>
        <w:t>028</w:t>
      </w:r>
      <w:r w:rsidR="00DD6955" w:rsidRPr="006E2233">
        <w:rPr>
          <w:rFonts w:ascii="Courier New" w:hAnsi="Courier New" w:cs="Courier New"/>
          <w:color w:val="000000" w:themeColor="text1"/>
          <w:sz w:val="20"/>
          <w:szCs w:val="20"/>
          <w:lang w:val="en-US"/>
        </w:rPr>
        <w:t xml:space="preserve"> USD at PPP/capita</w:t>
      </w:r>
      <w:r w:rsidR="006E2233" w:rsidRPr="006E2233">
        <w:rPr>
          <w:rFonts w:ascii="Courier New" w:hAnsi="Courier New" w:cs="Courier New"/>
          <w:color w:val="000000" w:themeColor="text1"/>
          <w:sz w:val="20"/>
          <w:szCs w:val="20"/>
          <w:lang w:val="en-US"/>
        </w:rPr>
        <w:t xml:space="preserve"> </w:t>
      </w:r>
      <w:r w:rsidR="00DD6955" w:rsidRPr="00E35BC1">
        <w:rPr>
          <w:rFonts w:ascii="Courier New" w:hAnsi="Courier New" w:cs="Courier New"/>
          <w:sz w:val="20"/>
          <w:szCs w:val="20"/>
          <w:lang w:val="en-US"/>
        </w:rPr>
        <w:t>(EIU</w:t>
      </w:r>
      <w:r w:rsidR="006E2233">
        <w:rPr>
          <w:rFonts w:ascii="Courier New" w:hAnsi="Courier New" w:cs="Courier New"/>
          <w:sz w:val="20"/>
          <w:szCs w:val="20"/>
          <w:lang w:val="en-US"/>
        </w:rPr>
        <w:t>, 2018</w:t>
      </w:r>
      <w:r w:rsidR="00DD6955" w:rsidRPr="00E35BC1">
        <w:rPr>
          <w:rFonts w:ascii="Courier New" w:hAnsi="Courier New" w:cs="Courier New"/>
          <w:sz w:val="20"/>
          <w:szCs w:val="20"/>
          <w:lang w:val="en-US"/>
        </w:rPr>
        <w:t>)</w:t>
      </w:r>
    </w:p>
    <w:p w14:paraId="54DDD0DE" w14:textId="2F2B9FB2" w:rsidR="001B2EB7" w:rsidRPr="00285BDC" w:rsidRDefault="00285BDC" w:rsidP="001B2EB7">
      <w:pPr>
        <w:pStyle w:val="Brdtext1"/>
        <w:rPr>
          <w:rFonts w:ascii="Courier New" w:hAnsi="Courier New" w:cs="Courier New"/>
          <w:sz w:val="20"/>
          <w:szCs w:val="20"/>
          <w:lang w:val="en-US"/>
        </w:rPr>
      </w:pPr>
      <w:r w:rsidRPr="00285BDC">
        <w:rPr>
          <w:rFonts w:ascii="Courier New" w:hAnsi="Courier New" w:cs="Courier New"/>
          <w:sz w:val="20"/>
          <w:szCs w:val="20"/>
          <w:lang w:val="en-US"/>
        </w:rPr>
        <w:t xml:space="preserve">Inflation: </w:t>
      </w:r>
      <w:r w:rsidR="00DD6955">
        <w:rPr>
          <w:rFonts w:ascii="Courier New" w:hAnsi="Courier New" w:cs="Courier New"/>
          <w:sz w:val="20"/>
          <w:szCs w:val="20"/>
          <w:lang w:val="en-US"/>
        </w:rPr>
        <w:t>1,1</w:t>
      </w:r>
      <w:r w:rsidR="00DD6955" w:rsidRPr="00285BDC">
        <w:rPr>
          <w:rFonts w:ascii="Courier New" w:hAnsi="Courier New" w:cs="Courier New"/>
          <w:sz w:val="20"/>
          <w:szCs w:val="20"/>
          <w:lang w:val="en-US"/>
        </w:rPr>
        <w:t>%</w:t>
      </w:r>
      <w:r w:rsidR="001F2D7F">
        <w:rPr>
          <w:rFonts w:ascii="Courier New" w:hAnsi="Courier New" w:cs="Courier New"/>
          <w:sz w:val="20"/>
          <w:szCs w:val="20"/>
          <w:lang w:val="en-US"/>
        </w:rPr>
        <w:t xml:space="preserve"> </w:t>
      </w:r>
      <w:r w:rsidR="00DD6955" w:rsidRPr="00285BDC">
        <w:rPr>
          <w:rFonts w:ascii="Courier New" w:hAnsi="Courier New" w:cs="Courier New"/>
          <w:sz w:val="20"/>
          <w:szCs w:val="20"/>
          <w:lang w:val="en-US"/>
        </w:rPr>
        <w:t>(</w:t>
      </w:r>
      <w:r w:rsidR="00DD6955">
        <w:rPr>
          <w:rFonts w:ascii="Courier New" w:hAnsi="Courier New" w:cs="Courier New"/>
          <w:sz w:val="20"/>
          <w:szCs w:val="20"/>
          <w:lang w:val="en-US"/>
        </w:rPr>
        <w:t>EIU</w:t>
      </w:r>
      <w:r w:rsidR="001F2D7F">
        <w:rPr>
          <w:rFonts w:ascii="Courier New" w:hAnsi="Courier New" w:cs="Courier New"/>
          <w:sz w:val="20"/>
          <w:szCs w:val="20"/>
          <w:lang w:val="en-US"/>
        </w:rPr>
        <w:t>, 2018</w:t>
      </w:r>
      <w:r w:rsidR="00DD6955" w:rsidRPr="00285BDC">
        <w:rPr>
          <w:rFonts w:ascii="Courier New" w:hAnsi="Courier New" w:cs="Courier New"/>
          <w:sz w:val="20"/>
          <w:szCs w:val="20"/>
          <w:lang w:val="en-US"/>
        </w:rPr>
        <w:t xml:space="preserve">) </w:t>
      </w:r>
    </w:p>
    <w:p w14:paraId="5CA2ACFD" w14:textId="4BD82DE8" w:rsidR="001B2EB7" w:rsidRPr="007F200A" w:rsidRDefault="001B2EB7" w:rsidP="001B2EB7">
      <w:pPr>
        <w:pStyle w:val="Brdtext1"/>
        <w:rPr>
          <w:rFonts w:ascii="Courier New" w:hAnsi="Courier New" w:cs="Courier New"/>
          <w:sz w:val="20"/>
          <w:szCs w:val="20"/>
        </w:rPr>
      </w:pPr>
      <w:r w:rsidRPr="007F200A">
        <w:rPr>
          <w:rFonts w:ascii="Courier New" w:hAnsi="Courier New" w:cs="Courier New"/>
          <w:sz w:val="20"/>
          <w:szCs w:val="20"/>
        </w:rPr>
        <w:t>Arbetslöshet:</w:t>
      </w:r>
      <w:r>
        <w:rPr>
          <w:rFonts w:ascii="Courier New" w:hAnsi="Courier New" w:cs="Courier New"/>
          <w:sz w:val="20"/>
          <w:szCs w:val="20"/>
        </w:rPr>
        <w:t xml:space="preserve"> </w:t>
      </w:r>
      <w:r w:rsidR="00DD6955">
        <w:rPr>
          <w:rFonts w:ascii="Courier New" w:hAnsi="Courier New" w:cs="Courier New"/>
          <w:sz w:val="20"/>
          <w:szCs w:val="20"/>
        </w:rPr>
        <w:t>1,1%</w:t>
      </w:r>
      <w:r w:rsidR="001F2D7F">
        <w:rPr>
          <w:rFonts w:ascii="Courier New" w:hAnsi="Courier New" w:cs="Courier New"/>
          <w:sz w:val="20"/>
          <w:szCs w:val="20"/>
        </w:rPr>
        <w:t xml:space="preserve"> (</w:t>
      </w:r>
      <w:r w:rsidR="00DD6955">
        <w:rPr>
          <w:rFonts w:ascii="Courier New" w:hAnsi="Courier New" w:cs="Courier New"/>
          <w:sz w:val="20"/>
          <w:szCs w:val="20"/>
        </w:rPr>
        <w:t>EIU</w:t>
      </w:r>
      <w:r w:rsidR="001F2D7F">
        <w:rPr>
          <w:rFonts w:ascii="Courier New" w:hAnsi="Courier New" w:cs="Courier New"/>
          <w:sz w:val="20"/>
          <w:szCs w:val="20"/>
        </w:rPr>
        <w:t>, 2018</w:t>
      </w:r>
      <w:r w:rsidR="00DD6955">
        <w:rPr>
          <w:rFonts w:ascii="Courier New" w:hAnsi="Courier New" w:cs="Courier New"/>
          <w:sz w:val="20"/>
          <w:szCs w:val="20"/>
        </w:rPr>
        <w:t>)</w:t>
      </w:r>
    </w:p>
    <w:p w14:paraId="2F249035" w14:textId="7F39C080"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Viktigaste exportprodukter:</w:t>
      </w:r>
      <w:r w:rsidR="009D0BB9">
        <w:rPr>
          <w:rFonts w:ascii="Courier New" w:hAnsi="Courier New" w:cs="Courier New"/>
          <w:sz w:val="20"/>
          <w:szCs w:val="20"/>
        </w:rPr>
        <w:t xml:space="preserve"> Elektronik, fordon, jordbruksprodukter, maskiner</w:t>
      </w:r>
      <w:r w:rsidR="004232DF">
        <w:rPr>
          <w:rFonts w:ascii="Courier New" w:hAnsi="Courier New" w:cs="Courier New"/>
          <w:sz w:val="20"/>
          <w:szCs w:val="20"/>
        </w:rPr>
        <w:t xml:space="preserve"> och utrustning</w:t>
      </w:r>
      <w:r w:rsidR="009D0BB9">
        <w:rPr>
          <w:rFonts w:ascii="Courier New" w:hAnsi="Courier New" w:cs="Courier New"/>
          <w:sz w:val="20"/>
          <w:szCs w:val="20"/>
        </w:rPr>
        <w:t xml:space="preserve"> (</w:t>
      </w:r>
      <w:r w:rsidR="00285BDC">
        <w:rPr>
          <w:rFonts w:ascii="Courier New" w:hAnsi="Courier New" w:cs="Courier New"/>
          <w:sz w:val="20"/>
          <w:szCs w:val="20"/>
        </w:rPr>
        <w:t xml:space="preserve">NESDB </w:t>
      </w:r>
      <w:r w:rsidR="00CA0881">
        <w:rPr>
          <w:rFonts w:ascii="Courier New" w:hAnsi="Courier New" w:cs="Courier New"/>
          <w:sz w:val="20"/>
          <w:szCs w:val="20"/>
        </w:rPr>
        <w:t>Q</w:t>
      </w:r>
      <w:r w:rsidR="004774BD">
        <w:rPr>
          <w:rFonts w:ascii="Courier New" w:hAnsi="Courier New" w:cs="Courier New"/>
          <w:sz w:val="20"/>
          <w:szCs w:val="20"/>
        </w:rPr>
        <w:t>2</w:t>
      </w:r>
      <w:r w:rsidR="00EA2535">
        <w:rPr>
          <w:rFonts w:ascii="Courier New" w:hAnsi="Courier New" w:cs="Courier New"/>
          <w:sz w:val="20"/>
          <w:szCs w:val="20"/>
        </w:rPr>
        <w:t>,</w:t>
      </w:r>
      <w:r w:rsidR="00285BDC">
        <w:rPr>
          <w:rFonts w:ascii="Courier New" w:hAnsi="Courier New" w:cs="Courier New"/>
          <w:sz w:val="20"/>
          <w:szCs w:val="20"/>
        </w:rPr>
        <w:t xml:space="preserve"> 201</w:t>
      </w:r>
      <w:r w:rsidR="004774BD">
        <w:rPr>
          <w:rFonts w:ascii="Courier New" w:hAnsi="Courier New" w:cs="Courier New"/>
          <w:sz w:val="20"/>
          <w:szCs w:val="20"/>
        </w:rPr>
        <w:t>9</w:t>
      </w:r>
      <w:r w:rsidR="009D0BB9">
        <w:rPr>
          <w:rFonts w:ascii="Courier New" w:hAnsi="Courier New" w:cs="Courier New"/>
          <w:sz w:val="20"/>
          <w:szCs w:val="20"/>
        </w:rPr>
        <w:t>)</w:t>
      </w:r>
    </w:p>
    <w:p w14:paraId="28BD07FD" w14:textId="18F6EB08" w:rsidR="007F200A" w:rsidRPr="007F200A" w:rsidRDefault="007F200A" w:rsidP="007F200A">
      <w:pPr>
        <w:pStyle w:val="Brdtext1"/>
        <w:rPr>
          <w:rFonts w:ascii="Courier New" w:hAnsi="Courier New" w:cs="Courier New"/>
          <w:sz w:val="20"/>
          <w:szCs w:val="20"/>
        </w:rPr>
      </w:pPr>
      <w:r w:rsidRPr="007F200A">
        <w:rPr>
          <w:rFonts w:ascii="Courier New" w:hAnsi="Courier New" w:cs="Courier New"/>
          <w:sz w:val="20"/>
          <w:szCs w:val="20"/>
        </w:rPr>
        <w:t>Viktigaste importprodukter:</w:t>
      </w:r>
      <w:r w:rsidR="004232DF">
        <w:rPr>
          <w:rFonts w:ascii="Courier New" w:hAnsi="Courier New" w:cs="Courier New"/>
          <w:sz w:val="20"/>
          <w:szCs w:val="20"/>
        </w:rPr>
        <w:t xml:space="preserve"> Maskiner och utrustning</w:t>
      </w:r>
      <w:r w:rsidR="009D0BB9">
        <w:rPr>
          <w:rFonts w:ascii="Courier New" w:hAnsi="Courier New" w:cs="Courier New"/>
          <w:sz w:val="20"/>
          <w:szCs w:val="20"/>
        </w:rPr>
        <w:t>, olje</w:t>
      </w:r>
      <w:r w:rsidR="00E2793B">
        <w:rPr>
          <w:rFonts w:ascii="Courier New" w:hAnsi="Courier New" w:cs="Courier New"/>
          <w:sz w:val="20"/>
          <w:szCs w:val="20"/>
        </w:rPr>
        <w:t>-</w:t>
      </w:r>
      <w:r w:rsidR="009D0BB9">
        <w:rPr>
          <w:rFonts w:ascii="Courier New" w:hAnsi="Courier New" w:cs="Courier New"/>
          <w:sz w:val="20"/>
          <w:szCs w:val="20"/>
        </w:rPr>
        <w:t xml:space="preserve"> och gas, </w:t>
      </w:r>
      <w:r w:rsidR="004232DF" w:rsidRPr="004232DF">
        <w:rPr>
          <w:rStyle w:val="hps"/>
          <w:rFonts w:ascii="Courier New" w:hAnsi="Courier New" w:cs="Courier New"/>
          <w:color w:val="222222"/>
          <w:sz w:val="20"/>
          <w:szCs w:val="20"/>
        </w:rPr>
        <w:t>material</w:t>
      </w:r>
      <w:r w:rsidR="004232DF" w:rsidRPr="004232DF">
        <w:rPr>
          <w:rStyle w:val="shorttext"/>
          <w:rFonts w:ascii="Courier New" w:hAnsi="Courier New" w:cs="Courier New"/>
          <w:color w:val="222222"/>
          <w:sz w:val="20"/>
          <w:szCs w:val="20"/>
        </w:rPr>
        <w:t xml:space="preserve"> </w:t>
      </w:r>
      <w:r w:rsidR="004232DF" w:rsidRPr="004232DF">
        <w:rPr>
          <w:rStyle w:val="hps"/>
          <w:rFonts w:ascii="Courier New" w:hAnsi="Courier New" w:cs="Courier New"/>
          <w:color w:val="222222"/>
          <w:sz w:val="20"/>
          <w:szCs w:val="20"/>
        </w:rPr>
        <w:t>av oädel metall</w:t>
      </w:r>
      <w:r w:rsidR="004232DF">
        <w:rPr>
          <w:rStyle w:val="hps"/>
          <w:rFonts w:ascii="Courier New" w:hAnsi="Courier New" w:cs="Courier New"/>
          <w:color w:val="222222"/>
          <w:sz w:val="20"/>
          <w:szCs w:val="20"/>
        </w:rPr>
        <w:t>, dryck och mejeriprodukter</w:t>
      </w:r>
      <w:r w:rsidR="004232DF">
        <w:rPr>
          <w:rFonts w:ascii="Courier New" w:hAnsi="Courier New" w:cs="Courier New"/>
          <w:sz w:val="20"/>
          <w:szCs w:val="20"/>
        </w:rPr>
        <w:t xml:space="preserve"> </w:t>
      </w:r>
      <w:r w:rsidR="009D0BB9">
        <w:rPr>
          <w:rFonts w:ascii="Courier New" w:hAnsi="Courier New" w:cs="Courier New"/>
          <w:sz w:val="20"/>
          <w:szCs w:val="20"/>
        </w:rPr>
        <w:t>(</w:t>
      </w:r>
      <w:r w:rsidR="004232DF">
        <w:rPr>
          <w:rFonts w:ascii="Courier New" w:hAnsi="Courier New" w:cs="Courier New"/>
          <w:sz w:val="20"/>
          <w:szCs w:val="20"/>
        </w:rPr>
        <w:t xml:space="preserve">NESDB </w:t>
      </w:r>
      <w:r w:rsidR="00285BDC">
        <w:rPr>
          <w:rFonts w:ascii="Courier New" w:hAnsi="Courier New" w:cs="Courier New"/>
          <w:sz w:val="20"/>
          <w:szCs w:val="20"/>
        </w:rPr>
        <w:t>Q</w:t>
      </w:r>
      <w:r w:rsidR="00F51050">
        <w:rPr>
          <w:rFonts w:ascii="Courier New" w:hAnsi="Courier New" w:cs="Courier New"/>
          <w:sz w:val="20"/>
          <w:szCs w:val="20"/>
        </w:rPr>
        <w:t>2</w:t>
      </w:r>
      <w:r w:rsidR="00285BDC">
        <w:rPr>
          <w:rFonts w:ascii="Courier New" w:hAnsi="Courier New" w:cs="Courier New"/>
          <w:sz w:val="20"/>
          <w:szCs w:val="20"/>
        </w:rPr>
        <w:t xml:space="preserve"> 201</w:t>
      </w:r>
      <w:r w:rsidR="00F51050">
        <w:rPr>
          <w:rFonts w:ascii="Courier New" w:hAnsi="Courier New" w:cs="Courier New"/>
          <w:sz w:val="20"/>
          <w:szCs w:val="20"/>
        </w:rPr>
        <w:t>9</w:t>
      </w:r>
      <w:r w:rsidR="004232DF">
        <w:rPr>
          <w:rFonts w:ascii="Courier New" w:hAnsi="Courier New" w:cs="Courier New"/>
          <w:sz w:val="20"/>
          <w:szCs w:val="20"/>
        </w:rPr>
        <w:t>)</w:t>
      </w:r>
    </w:p>
    <w:p w14:paraId="76E83A5E" w14:textId="659AEEDA" w:rsidR="007F200A" w:rsidRPr="00EA2535" w:rsidRDefault="009D0BB9" w:rsidP="007F200A">
      <w:pPr>
        <w:pStyle w:val="Brdtext1"/>
        <w:rPr>
          <w:rFonts w:ascii="Courier New" w:hAnsi="Courier New" w:cs="Courier New"/>
          <w:color w:val="000000" w:themeColor="text1"/>
          <w:sz w:val="20"/>
          <w:szCs w:val="20"/>
        </w:rPr>
      </w:pPr>
      <w:r>
        <w:rPr>
          <w:rFonts w:ascii="Courier New" w:hAnsi="Courier New" w:cs="Courier New"/>
          <w:sz w:val="20"/>
          <w:szCs w:val="20"/>
        </w:rPr>
        <w:t xml:space="preserve">Största </w:t>
      </w:r>
      <w:r w:rsidR="00EA2535">
        <w:rPr>
          <w:rFonts w:ascii="Courier New" w:hAnsi="Courier New" w:cs="Courier New"/>
          <w:sz w:val="20"/>
          <w:szCs w:val="20"/>
        </w:rPr>
        <w:t>exportländerna</w:t>
      </w:r>
      <w:r>
        <w:rPr>
          <w:rFonts w:ascii="Courier New" w:hAnsi="Courier New" w:cs="Courier New"/>
          <w:sz w:val="20"/>
          <w:szCs w:val="20"/>
        </w:rPr>
        <w:t xml:space="preserve">: </w:t>
      </w:r>
      <w:r w:rsidR="00EA2535">
        <w:rPr>
          <w:rFonts w:ascii="Courier New" w:hAnsi="Courier New" w:cs="Courier New"/>
          <w:sz w:val="20"/>
          <w:szCs w:val="20"/>
        </w:rPr>
        <w:t>Kina 11,9 %, USA 11, 1 %, Japan 9,8 %, Vietnam 5,1 %</w:t>
      </w:r>
      <w:r w:rsidR="00EA2535">
        <w:rPr>
          <w:rFonts w:ascii="Courier New" w:hAnsi="Courier New" w:cs="Courier New"/>
          <w:color w:val="FF0000"/>
          <w:sz w:val="20"/>
          <w:szCs w:val="20"/>
        </w:rPr>
        <w:t xml:space="preserve"> </w:t>
      </w:r>
      <w:r w:rsidR="00EA2535">
        <w:rPr>
          <w:rFonts w:ascii="Courier New" w:hAnsi="Courier New" w:cs="Courier New"/>
          <w:color w:val="000000" w:themeColor="text1"/>
          <w:sz w:val="20"/>
          <w:szCs w:val="20"/>
        </w:rPr>
        <w:t>(MOC, 2018)</w:t>
      </w:r>
    </w:p>
    <w:p w14:paraId="405B7887" w14:textId="5882F4B0" w:rsidR="00C41F80" w:rsidRPr="00C023D4" w:rsidRDefault="001B2EB7" w:rsidP="001B2EB7">
      <w:pPr>
        <w:pStyle w:val="Brdtext1"/>
        <w:rPr>
          <w:rFonts w:ascii="Courier New" w:hAnsi="Courier New" w:cs="Courier New"/>
          <w:color w:val="FF0000"/>
          <w:sz w:val="20"/>
          <w:szCs w:val="20"/>
        </w:rPr>
      </w:pPr>
      <w:r w:rsidRPr="007F200A">
        <w:rPr>
          <w:rFonts w:ascii="Courier New" w:hAnsi="Courier New" w:cs="Courier New"/>
          <w:sz w:val="20"/>
          <w:szCs w:val="20"/>
        </w:rPr>
        <w:lastRenderedPageBreak/>
        <w:t xml:space="preserve">Svensk </w:t>
      </w:r>
      <w:r w:rsidR="00A56608">
        <w:rPr>
          <w:rFonts w:ascii="Courier New" w:hAnsi="Courier New" w:cs="Courier New"/>
          <w:sz w:val="20"/>
          <w:szCs w:val="20"/>
        </w:rPr>
        <w:t>varu</w:t>
      </w:r>
      <w:r w:rsidRPr="007F200A">
        <w:rPr>
          <w:rFonts w:ascii="Courier New" w:hAnsi="Courier New" w:cs="Courier New"/>
          <w:sz w:val="20"/>
          <w:szCs w:val="20"/>
        </w:rPr>
        <w:t xml:space="preserve">export till </w:t>
      </w:r>
      <w:r>
        <w:rPr>
          <w:rFonts w:ascii="Courier New" w:hAnsi="Courier New" w:cs="Courier New"/>
          <w:sz w:val="20"/>
          <w:szCs w:val="20"/>
        </w:rPr>
        <w:t>Thailand</w:t>
      </w:r>
      <w:r w:rsidR="00C023D4">
        <w:rPr>
          <w:rFonts w:ascii="Courier New" w:hAnsi="Courier New" w:cs="Courier New"/>
          <w:sz w:val="20"/>
          <w:szCs w:val="20"/>
        </w:rPr>
        <w:t>: 4112 miljoner kronor för 2018</w:t>
      </w:r>
      <w:r w:rsidR="00C41F80" w:rsidRPr="00C023D4">
        <w:rPr>
          <w:rFonts w:ascii="Courier New" w:hAnsi="Courier New" w:cs="Courier New"/>
          <w:color w:val="000000" w:themeColor="text1"/>
          <w:sz w:val="20"/>
          <w:szCs w:val="20"/>
        </w:rPr>
        <w:t>(Kommerskollegium</w:t>
      </w:r>
      <w:r w:rsidRPr="00C023D4">
        <w:rPr>
          <w:rFonts w:ascii="Courier New" w:hAnsi="Courier New" w:cs="Courier New"/>
          <w:color w:val="000000" w:themeColor="text1"/>
          <w:sz w:val="20"/>
          <w:szCs w:val="20"/>
        </w:rPr>
        <w:t>)</w:t>
      </w:r>
    </w:p>
    <w:p w14:paraId="46141099" w14:textId="5F4CBAB4" w:rsidR="001B2EB7" w:rsidRPr="007F200A" w:rsidRDefault="00C41F80" w:rsidP="001B2EB7">
      <w:pPr>
        <w:pStyle w:val="Brdtext1"/>
        <w:rPr>
          <w:rFonts w:ascii="Courier New" w:hAnsi="Courier New" w:cs="Courier New"/>
          <w:sz w:val="20"/>
          <w:szCs w:val="20"/>
        </w:rPr>
      </w:pPr>
      <w:r>
        <w:rPr>
          <w:rFonts w:ascii="Courier New" w:hAnsi="Courier New" w:cs="Courier New"/>
          <w:sz w:val="20"/>
          <w:szCs w:val="20"/>
        </w:rPr>
        <w:t xml:space="preserve">Svensk </w:t>
      </w:r>
      <w:r w:rsidR="00A56608">
        <w:rPr>
          <w:rFonts w:ascii="Courier New" w:hAnsi="Courier New" w:cs="Courier New"/>
          <w:sz w:val="20"/>
          <w:szCs w:val="20"/>
        </w:rPr>
        <w:t>varu</w:t>
      </w:r>
      <w:r>
        <w:rPr>
          <w:rFonts w:ascii="Courier New" w:hAnsi="Courier New" w:cs="Courier New"/>
          <w:sz w:val="20"/>
          <w:szCs w:val="20"/>
        </w:rPr>
        <w:t xml:space="preserve">import från Thailand: </w:t>
      </w:r>
      <w:r w:rsidR="00DD6955">
        <w:rPr>
          <w:rFonts w:ascii="Courier New" w:hAnsi="Courier New" w:cs="Courier New"/>
          <w:sz w:val="20"/>
          <w:szCs w:val="20"/>
        </w:rPr>
        <w:t>45</w:t>
      </w:r>
      <w:r w:rsidR="006E2233">
        <w:rPr>
          <w:rFonts w:ascii="Courier New" w:hAnsi="Courier New" w:cs="Courier New"/>
          <w:sz w:val="20"/>
          <w:szCs w:val="20"/>
        </w:rPr>
        <w:t>79</w:t>
      </w:r>
      <w:r w:rsidR="00DD6955">
        <w:rPr>
          <w:rFonts w:ascii="Courier New" w:hAnsi="Courier New" w:cs="Courier New"/>
          <w:sz w:val="20"/>
          <w:szCs w:val="20"/>
        </w:rPr>
        <w:t xml:space="preserve"> miljoner kr för 201</w:t>
      </w:r>
      <w:r w:rsidR="006E2233">
        <w:rPr>
          <w:rFonts w:ascii="Courier New" w:hAnsi="Courier New" w:cs="Courier New"/>
          <w:sz w:val="20"/>
          <w:szCs w:val="20"/>
        </w:rPr>
        <w:t>8</w:t>
      </w:r>
      <w:r w:rsidR="00DD6955">
        <w:rPr>
          <w:rFonts w:ascii="Courier New" w:hAnsi="Courier New" w:cs="Courier New"/>
          <w:sz w:val="20"/>
          <w:szCs w:val="20"/>
        </w:rPr>
        <w:t xml:space="preserve"> </w:t>
      </w:r>
      <w:r>
        <w:rPr>
          <w:rFonts w:ascii="Courier New" w:hAnsi="Courier New" w:cs="Courier New"/>
          <w:sz w:val="20"/>
          <w:szCs w:val="20"/>
        </w:rPr>
        <w:t>(Kommerskollegium)</w:t>
      </w:r>
    </w:p>
    <w:p w14:paraId="0ACD9F84" w14:textId="77777777" w:rsidR="00824E13" w:rsidRDefault="00824E13">
      <w:pPr>
        <w:pStyle w:val="Brdtext1"/>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p>
    <w:p w14:paraId="0D6D4DF1" w14:textId="77777777" w:rsidR="009D3032" w:rsidRPr="00042CD5" w:rsidRDefault="009D3032">
      <w:pPr>
        <w:pStyle w:val="Brdtext1"/>
        <w:rPr>
          <w:rFonts w:ascii="Courier New" w:hAnsi="Courier New" w:cs="Courier New"/>
          <w:sz w:val="20"/>
          <w:szCs w:val="20"/>
        </w:rPr>
      </w:pPr>
      <w:r w:rsidRPr="00042CD5">
        <w:rPr>
          <w:rFonts w:ascii="Courier New" w:hAnsi="Courier New" w:cs="Courier New"/>
          <w:sz w:val="20"/>
          <w:szCs w:val="20"/>
        </w:rPr>
        <w:t xml:space="preserve">Förkortningar: </w:t>
      </w:r>
      <w:r w:rsidRPr="00042CD5">
        <w:rPr>
          <w:rFonts w:ascii="Courier New" w:hAnsi="Courier New" w:cs="Courier New"/>
          <w:sz w:val="20"/>
          <w:szCs w:val="20"/>
        </w:rPr>
        <w:tab/>
      </w:r>
      <w:r w:rsidRPr="00042CD5">
        <w:rPr>
          <w:rFonts w:ascii="Courier New" w:hAnsi="Courier New" w:cs="Courier New"/>
          <w:sz w:val="20"/>
          <w:szCs w:val="20"/>
        </w:rPr>
        <w:tab/>
      </w:r>
    </w:p>
    <w:p w14:paraId="211EB238" w14:textId="54E6E4E3" w:rsidR="006E2233" w:rsidRDefault="006E2233">
      <w:pPr>
        <w:pStyle w:val="Brdtext1"/>
        <w:rPr>
          <w:rFonts w:ascii="Courier New" w:hAnsi="Courier New" w:cs="Courier New"/>
          <w:sz w:val="20"/>
          <w:szCs w:val="20"/>
        </w:rPr>
      </w:pPr>
      <w:r w:rsidRPr="00042CD5">
        <w:rPr>
          <w:rFonts w:ascii="Courier New" w:hAnsi="Courier New" w:cs="Courier New"/>
          <w:sz w:val="20"/>
          <w:szCs w:val="20"/>
        </w:rPr>
        <w:t xml:space="preserve">EIU = </w:t>
      </w:r>
      <w:r w:rsidR="00031E5F" w:rsidRPr="00042CD5">
        <w:rPr>
          <w:rFonts w:ascii="Courier New" w:hAnsi="Courier New" w:cs="Courier New"/>
          <w:sz w:val="20"/>
          <w:szCs w:val="20"/>
        </w:rPr>
        <w:t xml:space="preserve">The Economist </w:t>
      </w:r>
      <w:proofErr w:type="spellStart"/>
      <w:r w:rsidR="00031E5F" w:rsidRPr="00042CD5">
        <w:rPr>
          <w:rFonts w:ascii="Courier New" w:hAnsi="Courier New" w:cs="Courier New"/>
          <w:sz w:val="20"/>
          <w:szCs w:val="20"/>
        </w:rPr>
        <w:t>Intelligence</w:t>
      </w:r>
      <w:proofErr w:type="spellEnd"/>
      <w:r w:rsidR="00031E5F" w:rsidRPr="00042CD5">
        <w:rPr>
          <w:rFonts w:ascii="Courier New" w:hAnsi="Courier New" w:cs="Courier New"/>
          <w:sz w:val="20"/>
          <w:szCs w:val="20"/>
        </w:rPr>
        <w:t xml:space="preserve"> </w:t>
      </w:r>
      <w:proofErr w:type="spellStart"/>
      <w:r w:rsidR="00031E5F" w:rsidRPr="00042CD5">
        <w:rPr>
          <w:rFonts w:ascii="Courier New" w:hAnsi="Courier New" w:cs="Courier New"/>
          <w:sz w:val="20"/>
          <w:szCs w:val="20"/>
        </w:rPr>
        <w:t>Unit</w:t>
      </w:r>
      <w:proofErr w:type="spellEnd"/>
    </w:p>
    <w:p w14:paraId="38E7C051" w14:textId="3AB2FA51" w:rsidR="00EA2535" w:rsidRPr="0050796D" w:rsidRDefault="00EA2535">
      <w:pPr>
        <w:pStyle w:val="Brdtext1"/>
        <w:rPr>
          <w:rFonts w:ascii="Courier New" w:hAnsi="Courier New" w:cs="Courier New"/>
          <w:sz w:val="20"/>
          <w:szCs w:val="20"/>
          <w:lang w:val="en-US"/>
        </w:rPr>
      </w:pPr>
      <w:r w:rsidRPr="0050796D">
        <w:rPr>
          <w:rFonts w:ascii="Courier New" w:hAnsi="Courier New" w:cs="Courier New"/>
          <w:sz w:val="20"/>
          <w:szCs w:val="20"/>
          <w:lang w:val="en-US"/>
        </w:rPr>
        <w:t>MOC = Ministry of Commerce</w:t>
      </w:r>
    </w:p>
    <w:p w14:paraId="3B70ADF6" w14:textId="1DA369CD" w:rsidR="009D3032" w:rsidRPr="00DB4B38" w:rsidRDefault="00DB4B38">
      <w:pPr>
        <w:pStyle w:val="Brdtext1"/>
        <w:rPr>
          <w:rFonts w:ascii="Courier New" w:hAnsi="Courier New" w:cs="Courier New"/>
          <w:sz w:val="20"/>
          <w:szCs w:val="20"/>
          <w:lang w:val="en-US"/>
        </w:rPr>
      </w:pPr>
      <w:r w:rsidRPr="00DB4B38">
        <w:rPr>
          <w:rFonts w:ascii="Courier New" w:hAnsi="Courier New" w:cs="Courier New"/>
          <w:sz w:val="20"/>
          <w:szCs w:val="20"/>
          <w:lang w:val="en-US"/>
        </w:rPr>
        <w:t>NESDB = National Economic and Social Development Board</w:t>
      </w:r>
      <w:r w:rsidR="009D3032" w:rsidRPr="00DB4B38">
        <w:rPr>
          <w:rFonts w:ascii="Courier New" w:hAnsi="Courier New" w:cs="Courier New"/>
          <w:sz w:val="20"/>
          <w:szCs w:val="20"/>
          <w:lang w:val="en-US"/>
        </w:rPr>
        <w:tab/>
      </w:r>
    </w:p>
    <w:p w14:paraId="6CCE8258" w14:textId="77777777" w:rsidR="00824E13" w:rsidRPr="00DB4B38" w:rsidRDefault="00824E13">
      <w:pPr>
        <w:pStyle w:val="Brdtext1"/>
        <w:rPr>
          <w:rFonts w:ascii="Courier New" w:hAnsi="Courier New" w:cs="Courier New"/>
          <w:sz w:val="20"/>
          <w:szCs w:val="20"/>
          <w:lang w:val="en-US"/>
        </w:rPr>
      </w:pPr>
    </w:p>
    <w:p w14:paraId="496B4ADA" w14:textId="77777777" w:rsidR="0014756D" w:rsidRPr="0014756D" w:rsidRDefault="0014756D" w:rsidP="0014756D">
      <w:pPr>
        <w:pStyle w:val="ListParagraph"/>
        <w:numPr>
          <w:ilvl w:val="0"/>
          <w:numId w:val="2"/>
        </w:numPr>
        <w:rPr>
          <w:rFonts w:ascii="Courier New" w:hAnsi="Courier New" w:cs="Courier New"/>
          <w:b/>
        </w:rPr>
      </w:pPr>
      <w:r w:rsidRPr="0014756D">
        <w:rPr>
          <w:rFonts w:ascii="Courier New" w:hAnsi="Courier New" w:cs="Courier New"/>
          <w:b/>
        </w:rPr>
        <w:t>Kort historik</w:t>
      </w:r>
    </w:p>
    <w:p w14:paraId="342361CA" w14:textId="77777777" w:rsidR="0014756D" w:rsidRPr="005F7C2D" w:rsidRDefault="0014756D" w:rsidP="0014756D">
      <w:pPr>
        <w:rPr>
          <w:rFonts w:ascii="Courier New" w:hAnsi="Courier New" w:cs="Courier New"/>
        </w:rPr>
      </w:pPr>
    </w:p>
    <w:p w14:paraId="4C6B5EFE" w14:textId="6561A77C" w:rsidR="00217C63" w:rsidRDefault="00217C63" w:rsidP="004C1DB3">
      <w:pPr>
        <w:spacing w:line="276" w:lineRule="auto"/>
        <w:rPr>
          <w:rFonts w:ascii="Courier New" w:hAnsi="Courier New" w:cs="Courier New"/>
        </w:rPr>
      </w:pPr>
      <w:r>
        <w:rPr>
          <w:rFonts w:ascii="Courier New" w:hAnsi="Courier New" w:cs="Courier New"/>
        </w:rPr>
        <w:t>De</w:t>
      </w:r>
      <w:r w:rsidR="00C21ABC">
        <w:rPr>
          <w:rFonts w:ascii="Courier New" w:hAnsi="Courier New" w:cs="Courier New"/>
        </w:rPr>
        <w:t xml:space="preserve"> äldsta spåren av mänskliga bosättningar i Thailand uppskattas vara omkring 40 000 år gamla. Metallhantering och </w:t>
      </w:r>
      <w:proofErr w:type="spellStart"/>
      <w:r w:rsidR="00C21ABC">
        <w:rPr>
          <w:rFonts w:ascii="Courier New" w:hAnsi="Courier New" w:cs="Courier New"/>
        </w:rPr>
        <w:t>keramiktillverkning</w:t>
      </w:r>
      <w:proofErr w:type="spellEnd"/>
      <w:r w:rsidR="00C21ABC">
        <w:rPr>
          <w:rFonts w:ascii="Courier New" w:hAnsi="Courier New" w:cs="Courier New"/>
        </w:rPr>
        <w:t xml:space="preserve"> introducerades troligen runt 2000 f.Kr. </w:t>
      </w:r>
      <w:r>
        <w:rPr>
          <w:rFonts w:ascii="Courier New" w:hAnsi="Courier New" w:cs="Courier New"/>
        </w:rPr>
        <w:t>V</w:t>
      </w:r>
      <w:r w:rsidR="00C21ABC">
        <w:rPr>
          <w:rFonts w:ascii="Courier New" w:hAnsi="Courier New" w:cs="Courier New"/>
        </w:rPr>
        <w:t xml:space="preserve">id </w:t>
      </w:r>
      <w:r w:rsidR="00604F6E">
        <w:rPr>
          <w:rFonts w:ascii="Courier New" w:hAnsi="Courier New" w:cs="Courier New"/>
        </w:rPr>
        <w:t xml:space="preserve">vår </w:t>
      </w:r>
      <w:r w:rsidR="00C21ABC">
        <w:rPr>
          <w:rFonts w:ascii="Courier New" w:hAnsi="Courier New" w:cs="Courier New"/>
        </w:rPr>
        <w:t xml:space="preserve">tideräknings </w:t>
      </w:r>
      <w:r w:rsidR="00604F6E">
        <w:rPr>
          <w:rFonts w:ascii="Courier New" w:hAnsi="Courier New" w:cs="Courier New"/>
        </w:rPr>
        <w:t>början</w:t>
      </w:r>
      <w:r w:rsidR="00C03664">
        <w:rPr>
          <w:rFonts w:ascii="Courier New" w:hAnsi="Courier New" w:cs="Courier New"/>
        </w:rPr>
        <w:t xml:space="preserve"> </w:t>
      </w:r>
      <w:r w:rsidR="00C21ABC">
        <w:rPr>
          <w:rFonts w:ascii="Courier New" w:hAnsi="Courier New" w:cs="Courier New"/>
        </w:rPr>
        <w:t>beboddes Thailand av mon-khmertalande folk. Kring år 1000 e.Kr. hade thaifolk</w:t>
      </w:r>
      <w:r w:rsidR="00594CA5">
        <w:rPr>
          <w:rFonts w:ascii="Courier New" w:hAnsi="Courier New" w:cs="Courier New"/>
        </w:rPr>
        <w:t xml:space="preserve"> </w:t>
      </w:r>
      <w:r w:rsidR="00C21ABC">
        <w:rPr>
          <w:rFonts w:ascii="Courier New" w:hAnsi="Courier New" w:cs="Courier New"/>
        </w:rPr>
        <w:t xml:space="preserve">vandrat ned från södra Kina och etablerat sig kring floden </w:t>
      </w:r>
      <w:proofErr w:type="spellStart"/>
      <w:r w:rsidR="00C21ABC">
        <w:rPr>
          <w:rFonts w:ascii="Courier New" w:hAnsi="Courier New" w:cs="Courier New"/>
        </w:rPr>
        <w:t>Chao</w:t>
      </w:r>
      <w:proofErr w:type="spellEnd"/>
      <w:r w:rsidR="00C21ABC">
        <w:rPr>
          <w:rFonts w:ascii="Courier New" w:hAnsi="Courier New" w:cs="Courier New"/>
        </w:rPr>
        <w:t xml:space="preserve"> </w:t>
      </w:r>
      <w:proofErr w:type="spellStart"/>
      <w:r w:rsidR="00C21ABC">
        <w:rPr>
          <w:rFonts w:ascii="Courier New" w:hAnsi="Courier New" w:cs="Courier New"/>
        </w:rPr>
        <w:t>Praya</w:t>
      </w:r>
      <w:proofErr w:type="spellEnd"/>
      <w:r w:rsidR="00C21ABC">
        <w:rPr>
          <w:rFonts w:ascii="Courier New" w:hAnsi="Courier New" w:cs="Courier New"/>
        </w:rPr>
        <w:t xml:space="preserve">. </w:t>
      </w:r>
      <w:r w:rsidR="0014756D" w:rsidRPr="005F7C2D">
        <w:rPr>
          <w:rFonts w:ascii="Courier New" w:hAnsi="Courier New" w:cs="Courier New"/>
        </w:rPr>
        <w:t xml:space="preserve">Thailand (Siam) </w:t>
      </w:r>
      <w:r w:rsidR="009D3032">
        <w:rPr>
          <w:rFonts w:ascii="Courier New" w:hAnsi="Courier New" w:cs="Courier New"/>
        </w:rPr>
        <w:t xml:space="preserve">grundades </w:t>
      </w:r>
      <w:r w:rsidR="0014756D" w:rsidRPr="005F7C2D">
        <w:rPr>
          <w:rFonts w:ascii="Courier New" w:hAnsi="Courier New" w:cs="Courier New"/>
        </w:rPr>
        <w:t>1238 då thailändska leda</w:t>
      </w:r>
      <w:r w:rsidR="005476D7">
        <w:rPr>
          <w:rFonts w:ascii="Courier New" w:hAnsi="Courier New" w:cs="Courier New"/>
        </w:rPr>
        <w:t xml:space="preserve">re gjorde uppror mot khmererna </w:t>
      </w:r>
      <w:r w:rsidR="0014756D" w:rsidRPr="005F7C2D">
        <w:rPr>
          <w:rFonts w:ascii="Courier New" w:hAnsi="Courier New" w:cs="Courier New"/>
        </w:rPr>
        <w:t>och etablerade ett thailändskt kungarike</w:t>
      </w:r>
      <w:r w:rsidR="00C21ABC">
        <w:rPr>
          <w:rFonts w:ascii="Courier New" w:hAnsi="Courier New" w:cs="Courier New"/>
        </w:rPr>
        <w:t xml:space="preserve"> – </w:t>
      </w:r>
      <w:proofErr w:type="spellStart"/>
      <w:r w:rsidR="00C21ABC" w:rsidRPr="00C21ABC">
        <w:rPr>
          <w:rFonts w:ascii="Courier New" w:hAnsi="Courier New" w:cs="Courier New"/>
          <w:i/>
        </w:rPr>
        <w:t>Sukothai</w:t>
      </w:r>
      <w:proofErr w:type="spellEnd"/>
      <w:r w:rsidR="00C21ABC">
        <w:rPr>
          <w:rFonts w:ascii="Courier New" w:hAnsi="Courier New" w:cs="Courier New"/>
        </w:rPr>
        <w:t xml:space="preserve"> </w:t>
      </w:r>
      <w:r w:rsidR="00274B14">
        <w:rPr>
          <w:rFonts w:ascii="Courier New" w:hAnsi="Courier New" w:cs="Courier New"/>
        </w:rPr>
        <w:t xml:space="preserve">– </w:t>
      </w:r>
      <w:r w:rsidR="00C21ABC">
        <w:rPr>
          <w:rFonts w:ascii="Courier New" w:hAnsi="Courier New" w:cs="Courier New"/>
        </w:rPr>
        <w:t>i de norra delarna av flodsystemet.</w:t>
      </w:r>
      <w:r w:rsidR="0014756D" w:rsidRPr="005F7C2D">
        <w:rPr>
          <w:rFonts w:ascii="Courier New" w:hAnsi="Courier New" w:cs="Courier New"/>
        </w:rPr>
        <w:t xml:space="preserve"> </w:t>
      </w:r>
    </w:p>
    <w:p w14:paraId="4E282398" w14:textId="77777777" w:rsidR="00217C63" w:rsidRDefault="00217C63" w:rsidP="004C1DB3">
      <w:pPr>
        <w:spacing w:line="276" w:lineRule="auto"/>
        <w:rPr>
          <w:rFonts w:ascii="Courier New" w:hAnsi="Courier New" w:cs="Courier New"/>
        </w:rPr>
      </w:pPr>
    </w:p>
    <w:p w14:paraId="74EA5894" w14:textId="77777777" w:rsidR="00C21ABC" w:rsidRDefault="0014756D" w:rsidP="004C1DB3">
      <w:pPr>
        <w:spacing w:line="276" w:lineRule="auto"/>
        <w:rPr>
          <w:rFonts w:ascii="Courier New" w:hAnsi="Courier New" w:cs="Courier New"/>
        </w:rPr>
      </w:pPr>
      <w:r w:rsidRPr="005F7C2D">
        <w:rPr>
          <w:rFonts w:ascii="Courier New" w:hAnsi="Courier New" w:cs="Courier New"/>
        </w:rPr>
        <w:t xml:space="preserve">Den förste kungen </w:t>
      </w:r>
      <w:r w:rsidR="00C21ABC">
        <w:rPr>
          <w:rFonts w:ascii="Courier New" w:hAnsi="Courier New" w:cs="Courier New"/>
        </w:rPr>
        <w:t xml:space="preserve">i kungariket </w:t>
      </w:r>
      <w:r w:rsidR="005525BA">
        <w:rPr>
          <w:rFonts w:ascii="Courier New" w:hAnsi="Courier New" w:cs="Courier New"/>
        </w:rPr>
        <w:t xml:space="preserve">Ayutthaya, kung </w:t>
      </w:r>
      <w:proofErr w:type="spellStart"/>
      <w:r w:rsidR="005525BA">
        <w:rPr>
          <w:rFonts w:ascii="Courier New" w:hAnsi="Courier New" w:cs="Courier New"/>
        </w:rPr>
        <w:t>Rama</w:t>
      </w:r>
      <w:r w:rsidR="00C21ABC">
        <w:rPr>
          <w:rFonts w:ascii="Courier New" w:hAnsi="Courier New" w:cs="Courier New"/>
        </w:rPr>
        <w:t>t</w:t>
      </w:r>
      <w:r w:rsidR="005525BA">
        <w:rPr>
          <w:rFonts w:ascii="Courier New" w:hAnsi="Courier New" w:cs="Courier New"/>
        </w:rPr>
        <w:t>hibodi</w:t>
      </w:r>
      <w:proofErr w:type="spellEnd"/>
      <w:r w:rsidR="00365E71">
        <w:rPr>
          <w:rFonts w:ascii="Courier New" w:hAnsi="Courier New" w:cs="Courier New"/>
        </w:rPr>
        <w:t>,</w:t>
      </w:r>
      <w:r w:rsidR="005525BA">
        <w:rPr>
          <w:rFonts w:ascii="Courier New" w:hAnsi="Courier New" w:cs="Courier New"/>
        </w:rPr>
        <w:t xml:space="preserve"> införde </w:t>
      </w:r>
      <w:proofErr w:type="spellStart"/>
      <w:r w:rsidRPr="005F7C2D">
        <w:rPr>
          <w:rFonts w:ascii="Courier New" w:hAnsi="Courier New" w:cs="Courier New"/>
        </w:rPr>
        <w:t>theravadabuddism</w:t>
      </w:r>
      <w:proofErr w:type="spellEnd"/>
      <w:r w:rsidRPr="005F7C2D">
        <w:rPr>
          <w:rFonts w:ascii="Courier New" w:hAnsi="Courier New" w:cs="Courier New"/>
        </w:rPr>
        <w:t xml:space="preserve"> som statsreligion och </w:t>
      </w:r>
      <w:r w:rsidR="005525BA">
        <w:rPr>
          <w:rFonts w:ascii="Courier New" w:hAnsi="Courier New" w:cs="Courier New"/>
        </w:rPr>
        <w:t xml:space="preserve">stiftade </w:t>
      </w:r>
      <w:r w:rsidRPr="005F7C2D">
        <w:rPr>
          <w:rFonts w:ascii="Courier New" w:hAnsi="Courier New" w:cs="Courier New"/>
        </w:rPr>
        <w:t>lagar baserade på hinduistiska texter och thailändsk tradition</w:t>
      </w:r>
      <w:r w:rsidR="00C21ABC">
        <w:rPr>
          <w:rFonts w:ascii="Courier New" w:hAnsi="Courier New" w:cs="Courier New"/>
        </w:rPr>
        <w:t xml:space="preserve"> som användes i Siam </w:t>
      </w:r>
      <w:r w:rsidR="00594CA5">
        <w:rPr>
          <w:rFonts w:ascii="Courier New" w:hAnsi="Courier New" w:cs="Courier New"/>
        </w:rPr>
        <w:t>under</w:t>
      </w:r>
      <w:r w:rsidR="00C21ABC">
        <w:rPr>
          <w:rFonts w:ascii="Courier New" w:hAnsi="Courier New" w:cs="Courier New"/>
        </w:rPr>
        <w:t xml:space="preserve"> flera hundra år</w:t>
      </w:r>
      <w:r w:rsidRPr="005F7C2D">
        <w:rPr>
          <w:rFonts w:ascii="Courier New" w:hAnsi="Courier New" w:cs="Courier New"/>
        </w:rPr>
        <w:t xml:space="preserve">. </w:t>
      </w:r>
    </w:p>
    <w:p w14:paraId="5D552837" w14:textId="77777777" w:rsidR="00C21ABC" w:rsidRDefault="00C21ABC" w:rsidP="004C1DB3">
      <w:pPr>
        <w:spacing w:line="276" w:lineRule="auto"/>
        <w:rPr>
          <w:rFonts w:ascii="Courier New" w:hAnsi="Courier New" w:cs="Courier New"/>
        </w:rPr>
      </w:pPr>
    </w:p>
    <w:p w14:paraId="26F4A8F6" w14:textId="77777777" w:rsidR="005525BA" w:rsidRDefault="00C21ABC" w:rsidP="004C1DB3">
      <w:pPr>
        <w:spacing w:line="276" w:lineRule="auto"/>
        <w:rPr>
          <w:rFonts w:ascii="Courier New" w:hAnsi="Courier New" w:cs="Courier New"/>
        </w:rPr>
      </w:pPr>
      <w:r>
        <w:rPr>
          <w:rFonts w:ascii="Courier New" w:hAnsi="Courier New" w:cs="Courier New"/>
        </w:rPr>
        <w:t xml:space="preserve">Kungariket </w:t>
      </w:r>
      <w:r w:rsidR="0014756D" w:rsidRPr="005F7C2D">
        <w:rPr>
          <w:rFonts w:ascii="Courier New" w:hAnsi="Courier New" w:cs="Courier New"/>
        </w:rPr>
        <w:t>Ayutthaya hade viss kontakt med västerlandet redan under 1500-talet, men fram till 1700-talet prioriterades kontakterna inom regionen och med Kina.</w:t>
      </w:r>
    </w:p>
    <w:p w14:paraId="1302BD30" w14:textId="393BC08A" w:rsidR="0014756D" w:rsidRDefault="0014756D" w:rsidP="004C1DB3">
      <w:pPr>
        <w:spacing w:line="276" w:lineRule="auto"/>
        <w:rPr>
          <w:rFonts w:ascii="Courier New" w:hAnsi="Courier New" w:cs="Courier New"/>
        </w:rPr>
      </w:pPr>
      <w:r w:rsidRPr="005F7C2D">
        <w:rPr>
          <w:rFonts w:ascii="Courier New" w:hAnsi="Courier New" w:cs="Courier New"/>
        </w:rPr>
        <w:br/>
        <w:t xml:space="preserve">År 1767 krossades Ayutthaya av burmeserna och huvudstaden skövlades. Den nuvarande </w:t>
      </w:r>
      <w:proofErr w:type="spellStart"/>
      <w:r w:rsidRPr="005F7C2D">
        <w:rPr>
          <w:rFonts w:ascii="Courier New" w:hAnsi="Courier New" w:cs="Courier New"/>
        </w:rPr>
        <w:t>Chakridynastin</w:t>
      </w:r>
      <w:proofErr w:type="spellEnd"/>
      <w:r w:rsidRPr="005F7C2D">
        <w:rPr>
          <w:rFonts w:ascii="Courier New" w:hAnsi="Courier New" w:cs="Courier New"/>
        </w:rPr>
        <w:t xml:space="preserve"> grundades 1782 i Bangkokområdet av </w:t>
      </w:r>
      <w:r w:rsidR="005525BA">
        <w:rPr>
          <w:rFonts w:ascii="Courier New" w:hAnsi="Courier New" w:cs="Courier New"/>
        </w:rPr>
        <w:t xml:space="preserve">kung </w:t>
      </w:r>
      <w:r w:rsidRPr="005F7C2D">
        <w:rPr>
          <w:rFonts w:ascii="Courier New" w:hAnsi="Courier New" w:cs="Courier New"/>
        </w:rPr>
        <w:t xml:space="preserve">Rama </w:t>
      </w:r>
      <w:r w:rsidR="005525BA">
        <w:rPr>
          <w:rFonts w:ascii="Courier New" w:hAnsi="Courier New" w:cs="Courier New"/>
        </w:rPr>
        <w:t>I</w:t>
      </w:r>
      <w:r w:rsidRPr="005F7C2D">
        <w:rPr>
          <w:rFonts w:ascii="Courier New" w:hAnsi="Courier New" w:cs="Courier New"/>
        </w:rPr>
        <w:t xml:space="preserve">. </w:t>
      </w:r>
      <w:r w:rsidR="005525BA">
        <w:rPr>
          <w:rFonts w:ascii="Courier New" w:hAnsi="Courier New" w:cs="Courier New"/>
        </w:rPr>
        <w:t>U</w:t>
      </w:r>
      <w:r w:rsidRPr="005F7C2D">
        <w:rPr>
          <w:rFonts w:ascii="Courier New" w:hAnsi="Courier New" w:cs="Courier New"/>
        </w:rPr>
        <w:t xml:space="preserve">nder Rama IV (Kung </w:t>
      </w:r>
      <w:proofErr w:type="spellStart"/>
      <w:r w:rsidRPr="005F7C2D">
        <w:rPr>
          <w:rFonts w:ascii="Courier New" w:hAnsi="Courier New" w:cs="Courier New"/>
        </w:rPr>
        <w:t>Mongkut</w:t>
      </w:r>
      <w:proofErr w:type="spellEnd"/>
      <w:r w:rsidRPr="005F7C2D">
        <w:rPr>
          <w:rFonts w:ascii="Courier New" w:hAnsi="Courier New" w:cs="Courier New"/>
        </w:rPr>
        <w:t xml:space="preserve">, </w:t>
      </w:r>
      <w:r w:rsidR="00246C31" w:rsidRPr="005F7C2D">
        <w:rPr>
          <w:rFonts w:ascii="Courier New" w:hAnsi="Courier New" w:cs="Courier New"/>
        </w:rPr>
        <w:t>1851–68</w:t>
      </w:r>
      <w:r w:rsidRPr="005F7C2D">
        <w:rPr>
          <w:rFonts w:ascii="Courier New" w:hAnsi="Courier New" w:cs="Courier New"/>
        </w:rPr>
        <w:t xml:space="preserve">), och Rama V (Kung </w:t>
      </w:r>
      <w:proofErr w:type="spellStart"/>
      <w:r w:rsidRPr="005F7C2D">
        <w:rPr>
          <w:rFonts w:ascii="Courier New" w:hAnsi="Courier New" w:cs="Courier New"/>
        </w:rPr>
        <w:t>Chulalongkorn</w:t>
      </w:r>
      <w:proofErr w:type="spellEnd"/>
      <w:r w:rsidRPr="005F7C2D">
        <w:rPr>
          <w:rFonts w:ascii="Courier New" w:hAnsi="Courier New" w:cs="Courier New"/>
        </w:rPr>
        <w:t xml:space="preserve"> </w:t>
      </w:r>
      <w:proofErr w:type="gramStart"/>
      <w:r w:rsidRPr="005F7C2D">
        <w:rPr>
          <w:rFonts w:ascii="Courier New" w:hAnsi="Courier New" w:cs="Courier New"/>
        </w:rPr>
        <w:t>1868-1910</w:t>
      </w:r>
      <w:proofErr w:type="gramEnd"/>
      <w:r w:rsidRPr="005F7C2D">
        <w:rPr>
          <w:rFonts w:ascii="Courier New" w:hAnsi="Courier New" w:cs="Courier New"/>
        </w:rPr>
        <w:t>)</w:t>
      </w:r>
      <w:r w:rsidR="006C6D34">
        <w:rPr>
          <w:rFonts w:ascii="Courier New" w:hAnsi="Courier New" w:cs="Courier New"/>
        </w:rPr>
        <w:t xml:space="preserve"> – ”det moderna Thailands fader”</w:t>
      </w:r>
      <w:r w:rsidRPr="005F7C2D">
        <w:rPr>
          <w:rFonts w:ascii="Courier New" w:hAnsi="Courier New" w:cs="Courier New"/>
        </w:rPr>
        <w:t xml:space="preserve"> </w:t>
      </w:r>
      <w:r w:rsidR="005525BA" w:rsidRPr="005F7C2D">
        <w:rPr>
          <w:rFonts w:ascii="Courier New" w:hAnsi="Courier New" w:cs="Courier New"/>
        </w:rPr>
        <w:t xml:space="preserve">etablerade </w:t>
      </w:r>
      <w:r w:rsidRPr="005F7C2D">
        <w:rPr>
          <w:rFonts w:ascii="Courier New" w:hAnsi="Courier New" w:cs="Courier New"/>
        </w:rPr>
        <w:t xml:space="preserve">Thailand permanenta kontakter med </w:t>
      </w:r>
      <w:r w:rsidR="005525BA">
        <w:rPr>
          <w:rFonts w:ascii="Courier New" w:hAnsi="Courier New" w:cs="Courier New"/>
        </w:rPr>
        <w:t xml:space="preserve">de europeiska </w:t>
      </w:r>
      <w:r w:rsidRPr="005F7C2D">
        <w:rPr>
          <w:rFonts w:ascii="Courier New" w:hAnsi="Courier New" w:cs="Courier New"/>
        </w:rPr>
        <w:t>kolonialmakterna</w:t>
      </w:r>
      <w:r w:rsidR="005525BA">
        <w:rPr>
          <w:rFonts w:ascii="Courier New" w:hAnsi="Courier New" w:cs="Courier New"/>
        </w:rPr>
        <w:t xml:space="preserve"> i Sydostasien</w:t>
      </w:r>
      <w:r w:rsidRPr="005F7C2D">
        <w:rPr>
          <w:rFonts w:ascii="Courier New" w:hAnsi="Courier New" w:cs="Courier New"/>
        </w:rPr>
        <w:t>.</w:t>
      </w:r>
      <w:r w:rsidR="006C6D34">
        <w:rPr>
          <w:rFonts w:ascii="Courier New" w:hAnsi="Courier New" w:cs="Courier New"/>
        </w:rPr>
        <w:t xml:space="preserve"> </w:t>
      </w:r>
      <w:r w:rsidRPr="005F7C2D">
        <w:rPr>
          <w:rFonts w:ascii="Courier New" w:hAnsi="Courier New" w:cs="Courier New"/>
        </w:rPr>
        <w:t xml:space="preserve">Thailand </w:t>
      </w:r>
      <w:r w:rsidR="005525BA">
        <w:rPr>
          <w:rFonts w:ascii="Courier New" w:hAnsi="Courier New" w:cs="Courier New"/>
        </w:rPr>
        <w:t>är</w:t>
      </w:r>
      <w:r w:rsidRPr="005F7C2D">
        <w:rPr>
          <w:rFonts w:ascii="Courier New" w:hAnsi="Courier New" w:cs="Courier New"/>
        </w:rPr>
        <w:t xml:space="preserve"> det enda land i Sydostasien som inte koloniserades.</w:t>
      </w:r>
    </w:p>
    <w:p w14:paraId="6B20896A" w14:textId="77777777" w:rsidR="006C6D34" w:rsidRDefault="0014756D" w:rsidP="004C1DB3">
      <w:pPr>
        <w:spacing w:line="276" w:lineRule="auto"/>
        <w:rPr>
          <w:rFonts w:ascii="Courier New" w:hAnsi="Courier New" w:cs="Courier New"/>
        </w:rPr>
      </w:pPr>
      <w:r w:rsidRPr="005F7C2D">
        <w:rPr>
          <w:rFonts w:ascii="Courier New" w:hAnsi="Courier New" w:cs="Courier New"/>
        </w:rPr>
        <w:br/>
      </w:r>
      <w:r w:rsidR="006C6D34">
        <w:rPr>
          <w:rFonts w:ascii="Courier New" w:hAnsi="Courier New" w:cs="Courier New"/>
        </w:rPr>
        <w:t>Genom en oblodig kupp å</w:t>
      </w:r>
      <w:r w:rsidRPr="005F7C2D">
        <w:rPr>
          <w:rFonts w:ascii="Courier New" w:hAnsi="Courier New" w:cs="Courier New"/>
        </w:rPr>
        <w:t xml:space="preserve">r 1932 </w:t>
      </w:r>
      <w:r w:rsidR="00C21ABC">
        <w:rPr>
          <w:rFonts w:ascii="Courier New" w:hAnsi="Courier New" w:cs="Courier New"/>
        </w:rPr>
        <w:t xml:space="preserve">avskaffades kungens absoluta makt och ersattes av </w:t>
      </w:r>
      <w:r w:rsidRPr="005F7C2D">
        <w:rPr>
          <w:rFonts w:ascii="Courier New" w:hAnsi="Courier New" w:cs="Courier New"/>
        </w:rPr>
        <w:t>konstitutionell monarki</w:t>
      </w:r>
      <w:r w:rsidR="00C21ABC">
        <w:rPr>
          <w:rFonts w:ascii="Courier New" w:hAnsi="Courier New" w:cs="Courier New"/>
        </w:rPr>
        <w:t>.</w:t>
      </w:r>
      <w:r w:rsidRPr="005F7C2D">
        <w:rPr>
          <w:rFonts w:ascii="Courier New" w:hAnsi="Courier New" w:cs="Courier New"/>
        </w:rPr>
        <w:t xml:space="preserve"> </w:t>
      </w:r>
      <w:r w:rsidR="00C21ABC">
        <w:rPr>
          <w:rFonts w:ascii="Courier New" w:hAnsi="Courier New" w:cs="Courier New"/>
        </w:rPr>
        <w:t>Sedan dess har landet</w:t>
      </w:r>
      <w:r w:rsidR="00365E71">
        <w:rPr>
          <w:rFonts w:ascii="Courier New" w:hAnsi="Courier New" w:cs="Courier New"/>
        </w:rPr>
        <w:t>s</w:t>
      </w:r>
      <w:r w:rsidR="00C21ABC">
        <w:rPr>
          <w:rFonts w:ascii="Courier New" w:hAnsi="Courier New" w:cs="Courier New"/>
        </w:rPr>
        <w:t xml:space="preserve"> </w:t>
      </w:r>
      <w:r w:rsidR="006C6D34">
        <w:rPr>
          <w:rFonts w:ascii="Courier New" w:hAnsi="Courier New" w:cs="Courier New"/>
        </w:rPr>
        <w:t>statsskick präglats av återkommande s</w:t>
      </w:r>
      <w:r w:rsidR="00C21ABC">
        <w:rPr>
          <w:rFonts w:ascii="Courier New" w:hAnsi="Courier New" w:cs="Courier New"/>
        </w:rPr>
        <w:t xml:space="preserve">tatskupper och </w:t>
      </w:r>
      <w:r w:rsidRPr="005F7C2D">
        <w:rPr>
          <w:rFonts w:ascii="Courier New" w:hAnsi="Courier New" w:cs="Courier New"/>
        </w:rPr>
        <w:t>militärregeringar</w:t>
      </w:r>
      <w:r w:rsidR="006C6D34">
        <w:rPr>
          <w:rFonts w:ascii="Courier New" w:hAnsi="Courier New" w:cs="Courier New"/>
        </w:rPr>
        <w:t xml:space="preserve"> med kortare avbrott av demokratiskt valda regeringar.</w:t>
      </w:r>
    </w:p>
    <w:p w14:paraId="5A44A370" w14:textId="77777777" w:rsidR="0014756D" w:rsidRPr="005F7C2D" w:rsidRDefault="006C6D34" w:rsidP="004C1DB3">
      <w:pPr>
        <w:spacing w:line="276" w:lineRule="auto"/>
        <w:rPr>
          <w:rFonts w:ascii="Courier New" w:hAnsi="Courier New" w:cs="Courier New"/>
        </w:rPr>
      </w:pPr>
      <w:r w:rsidRPr="005F7C2D">
        <w:rPr>
          <w:rFonts w:ascii="Courier New" w:hAnsi="Courier New" w:cs="Courier New"/>
        </w:rPr>
        <w:t xml:space="preserve"> </w:t>
      </w:r>
    </w:p>
    <w:p w14:paraId="163EEA50" w14:textId="34D3857E" w:rsidR="0014756D" w:rsidRPr="006527F6" w:rsidRDefault="0014756D" w:rsidP="004C1DB3">
      <w:pPr>
        <w:spacing w:line="276" w:lineRule="auto"/>
        <w:rPr>
          <w:rFonts w:ascii="Courier New" w:hAnsi="Courier New" w:cs="Courier New"/>
        </w:rPr>
      </w:pPr>
      <w:r w:rsidRPr="005F7C2D">
        <w:rPr>
          <w:rFonts w:ascii="Courier New" w:hAnsi="Courier New" w:cs="Courier New"/>
        </w:rPr>
        <w:lastRenderedPageBreak/>
        <w:t xml:space="preserve">Under andra världskriget var Thailand delvis allierat med och delvis ockuperat av Japan. Efter kriget blomstrade inte minst relationen till USA. </w:t>
      </w:r>
      <w:r w:rsidR="006C6D34">
        <w:rPr>
          <w:rFonts w:ascii="Courier New" w:hAnsi="Courier New" w:cs="Courier New"/>
        </w:rPr>
        <w:t>Kampen mot d</w:t>
      </w:r>
      <w:r w:rsidRPr="005F7C2D">
        <w:rPr>
          <w:rFonts w:ascii="Courier New" w:hAnsi="Courier New" w:cs="Courier New"/>
        </w:rPr>
        <w:t xml:space="preserve">et kommunistiska hotet i regionen var länge högsta prioritet inom såväl inrikes- som utrikespolitiken. Under senare år har Thailand varit en aktiv medlem i </w:t>
      </w:r>
      <w:r w:rsidR="006C6D34">
        <w:rPr>
          <w:rFonts w:ascii="Courier New" w:hAnsi="Courier New" w:cs="Courier New"/>
        </w:rPr>
        <w:t>de flesta stora multilaterala organisationer</w:t>
      </w:r>
      <w:r w:rsidR="006527F6">
        <w:rPr>
          <w:rFonts w:ascii="Courier New" w:hAnsi="Courier New" w:cs="Courier New"/>
        </w:rPr>
        <w:t xml:space="preserve"> </w:t>
      </w:r>
      <w:proofErr w:type="spellStart"/>
      <w:r w:rsidR="006527F6">
        <w:rPr>
          <w:rFonts w:ascii="Courier New" w:hAnsi="Courier New" w:cs="Courier New"/>
        </w:rPr>
        <w:t>inkilusive</w:t>
      </w:r>
      <w:proofErr w:type="spellEnd"/>
      <w:r w:rsidR="006527F6">
        <w:rPr>
          <w:rFonts w:ascii="Courier New" w:hAnsi="Courier New" w:cs="Courier New"/>
        </w:rPr>
        <w:t xml:space="preserve"> </w:t>
      </w:r>
      <w:r w:rsidRPr="006527F6">
        <w:rPr>
          <w:rFonts w:ascii="Courier New" w:hAnsi="Courier New" w:cs="Courier New"/>
        </w:rPr>
        <w:t xml:space="preserve">regionala organisationer </w:t>
      </w:r>
      <w:r w:rsidR="006527F6">
        <w:rPr>
          <w:rFonts w:ascii="Courier New" w:hAnsi="Courier New" w:cs="Courier New"/>
        </w:rPr>
        <w:t>så</w:t>
      </w:r>
      <w:r w:rsidRPr="006527F6">
        <w:rPr>
          <w:rFonts w:ascii="Courier New" w:hAnsi="Courier New" w:cs="Courier New"/>
        </w:rPr>
        <w:t xml:space="preserve">som Association of </w:t>
      </w:r>
      <w:proofErr w:type="spellStart"/>
      <w:r w:rsidRPr="006527F6">
        <w:rPr>
          <w:rFonts w:ascii="Courier New" w:hAnsi="Courier New" w:cs="Courier New"/>
        </w:rPr>
        <w:t>Southeast</w:t>
      </w:r>
      <w:proofErr w:type="spellEnd"/>
      <w:r w:rsidRPr="006527F6">
        <w:rPr>
          <w:rFonts w:ascii="Courier New" w:hAnsi="Courier New" w:cs="Courier New"/>
        </w:rPr>
        <w:t xml:space="preserve"> </w:t>
      </w:r>
      <w:proofErr w:type="spellStart"/>
      <w:r w:rsidRPr="006527F6">
        <w:rPr>
          <w:rFonts w:ascii="Courier New" w:hAnsi="Courier New" w:cs="Courier New"/>
        </w:rPr>
        <w:t>Asian</w:t>
      </w:r>
      <w:proofErr w:type="spellEnd"/>
      <w:r w:rsidRPr="006527F6">
        <w:rPr>
          <w:rFonts w:ascii="Courier New" w:hAnsi="Courier New" w:cs="Courier New"/>
        </w:rPr>
        <w:t xml:space="preserve"> Nations (ASEAN) och </w:t>
      </w:r>
      <w:proofErr w:type="spellStart"/>
      <w:r w:rsidRPr="006527F6">
        <w:rPr>
          <w:rFonts w:ascii="Courier New" w:hAnsi="Courier New" w:cs="Courier New"/>
        </w:rPr>
        <w:t>Asia</w:t>
      </w:r>
      <w:proofErr w:type="spellEnd"/>
      <w:r w:rsidR="00594CA5" w:rsidRPr="006527F6">
        <w:rPr>
          <w:rFonts w:ascii="Courier New" w:hAnsi="Courier New" w:cs="Courier New"/>
        </w:rPr>
        <w:t>-</w:t>
      </w:r>
      <w:r w:rsidRPr="006527F6">
        <w:rPr>
          <w:rFonts w:ascii="Courier New" w:hAnsi="Courier New" w:cs="Courier New"/>
        </w:rPr>
        <w:t xml:space="preserve">Pacific </w:t>
      </w:r>
      <w:proofErr w:type="spellStart"/>
      <w:r w:rsidRPr="006527F6">
        <w:rPr>
          <w:rFonts w:ascii="Courier New" w:hAnsi="Courier New" w:cs="Courier New"/>
        </w:rPr>
        <w:t>Economic</w:t>
      </w:r>
      <w:proofErr w:type="spellEnd"/>
      <w:r w:rsidRPr="006527F6">
        <w:rPr>
          <w:rFonts w:ascii="Courier New" w:hAnsi="Courier New" w:cs="Courier New"/>
        </w:rPr>
        <w:t xml:space="preserve"> </w:t>
      </w:r>
      <w:proofErr w:type="spellStart"/>
      <w:proofErr w:type="gramStart"/>
      <w:r w:rsidRPr="006527F6">
        <w:rPr>
          <w:rFonts w:ascii="Courier New" w:hAnsi="Courier New" w:cs="Courier New"/>
        </w:rPr>
        <w:t>Cooperation</w:t>
      </w:r>
      <w:proofErr w:type="spellEnd"/>
      <w:r w:rsidRPr="006527F6">
        <w:rPr>
          <w:rFonts w:ascii="Courier New" w:hAnsi="Courier New" w:cs="Courier New"/>
        </w:rPr>
        <w:t>(</w:t>
      </w:r>
      <w:proofErr w:type="gramEnd"/>
      <w:r w:rsidRPr="006527F6">
        <w:rPr>
          <w:rFonts w:ascii="Courier New" w:hAnsi="Courier New" w:cs="Courier New"/>
        </w:rPr>
        <w:t>APEC).</w:t>
      </w:r>
    </w:p>
    <w:p w14:paraId="06AFC4C0" w14:textId="77777777" w:rsidR="0014756D" w:rsidRPr="006527F6" w:rsidRDefault="0014756D" w:rsidP="004C1DB3">
      <w:pPr>
        <w:pStyle w:val="Brdtext1"/>
        <w:spacing w:line="276" w:lineRule="auto"/>
        <w:rPr>
          <w:rFonts w:ascii="Courier New" w:hAnsi="Courier New" w:cs="Courier New"/>
          <w:sz w:val="20"/>
          <w:szCs w:val="20"/>
        </w:rPr>
      </w:pPr>
    </w:p>
    <w:p w14:paraId="201BAA61" w14:textId="77777777" w:rsidR="0014756D" w:rsidRPr="0014756D" w:rsidRDefault="0014756D" w:rsidP="004C1DB3">
      <w:pPr>
        <w:pStyle w:val="ListParagraph"/>
        <w:numPr>
          <w:ilvl w:val="0"/>
          <w:numId w:val="2"/>
        </w:numPr>
        <w:spacing w:line="276" w:lineRule="auto"/>
        <w:rPr>
          <w:rFonts w:ascii="Courier New" w:hAnsi="Courier New" w:cs="Courier New"/>
          <w:b/>
        </w:rPr>
      </w:pPr>
      <w:r w:rsidRPr="0014756D">
        <w:rPr>
          <w:rFonts w:ascii="Courier New" w:hAnsi="Courier New" w:cs="Courier New"/>
          <w:b/>
        </w:rPr>
        <w:t>Inrikespolitik</w:t>
      </w:r>
    </w:p>
    <w:p w14:paraId="606420A8" w14:textId="77777777" w:rsidR="0014756D" w:rsidRPr="00C44CC0" w:rsidRDefault="0014756D" w:rsidP="004C1DB3">
      <w:pPr>
        <w:spacing w:line="276" w:lineRule="auto"/>
        <w:rPr>
          <w:rFonts w:ascii="Courier New" w:hAnsi="Courier New" w:cs="Courier New"/>
        </w:rPr>
      </w:pPr>
    </w:p>
    <w:p w14:paraId="7C45A990" w14:textId="0522C330" w:rsidR="009647E0" w:rsidRDefault="0014756D" w:rsidP="004C1DB3">
      <w:pPr>
        <w:spacing w:line="276" w:lineRule="auto"/>
        <w:rPr>
          <w:rFonts w:ascii="Courier New" w:hAnsi="Courier New" w:cs="Courier New"/>
        </w:rPr>
      </w:pPr>
      <w:r w:rsidRPr="00C44CC0">
        <w:rPr>
          <w:rFonts w:ascii="Courier New" w:hAnsi="Courier New" w:cs="Courier New"/>
        </w:rPr>
        <w:t xml:space="preserve">Thailand är en konstitutionell monarki. </w:t>
      </w:r>
      <w:r w:rsidR="00526863" w:rsidRPr="00C44CC0">
        <w:rPr>
          <w:rFonts w:ascii="Courier New" w:hAnsi="Courier New" w:cs="Courier New"/>
        </w:rPr>
        <w:t xml:space="preserve">Kungen har i formell mening en mycket begränsad makt men utövar ett </w:t>
      </w:r>
      <w:r w:rsidR="00CC1399">
        <w:rPr>
          <w:rFonts w:ascii="Courier New" w:hAnsi="Courier New" w:cs="Courier New"/>
        </w:rPr>
        <w:t xml:space="preserve">stort </w:t>
      </w:r>
      <w:r w:rsidR="00526863" w:rsidRPr="00C44CC0">
        <w:rPr>
          <w:rFonts w:ascii="Courier New" w:hAnsi="Courier New" w:cs="Courier New"/>
        </w:rPr>
        <w:t>informellt inflytande över politiken</w:t>
      </w:r>
      <w:r w:rsidR="00C44CC0" w:rsidRPr="00C44CC0">
        <w:rPr>
          <w:rFonts w:ascii="Courier New" w:hAnsi="Courier New" w:cs="Courier New"/>
        </w:rPr>
        <w:t>. I valen</w:t>
      </w:r>
      <w:r w:rsidRPr="005F7C2D">
        <w:rPr>
          <w:rFonts w:ascii="Courier New" w:hAnsi="Courier New" w:cs="Courier New"/>
        </w:rPr>
        <w:t xml:space="preserve"> såväl 2001 som 2005 vann miljardären </w:t>
      </w:r>
      <w:proofErr w:type="spellStart"/>
      <w:r w:rsidRPr="005F7C2D">
        <w:rPr>
          <w:rFonts w:ascii="Courier New" w:hAnsi="Courier New" w:cs="Courier New"/>
        </w:rPr>
        <w:t>Thaksin</w:t>
      </w:r>
      <w:proofErr w:type="spellEnd"/>
      <w:r w:rsidRPr="005F7C2D">
        <w:rPr>
          <w:rFonts w:ascii="Courier New" w:hAnsi="Courier New" w:cs="Courier New"/>
        </w:rPr>
        <w:t xml:space="preserve"> Shinawatras parti </w:t>
      </w:r>
      <w:r w:rsidR="006B105A" w:rsidRPr="00E2793B">
        <w:rPr>
          <w:rFonts w:ascii="Courier New" w:hAnsi="Courier New" w:cs="Courier New"/>
          <w:i/>
        </w:rPr>
        <w:t>Thai Rak Thai</w:t>
      </w:r>
      <w:r w:rsidRPr="005F7C2D">
        <w:rPr>
          <w:rFonts w:ascii="Courier New" w:hAnsi="Courier New" w:cs="Courier New"/>
        </w:rPr>
        <w:t xml:space="preserve"> med löften om ekonomisk tillväxt och utveckl</w:t>
      </w:r>
      <w:r w:rsidR="005476D7">
        <w:rPr>
          <w:rFonts w:ascii="Courier New" w:hAnsi="Courier New" w:cs="Courier New"/>
        </w:rPr>
        <w:t xml:space="preserve">ing. En militärkupp genomfördes i </w:t>
      </w:r>
      <w:r w:rsidRPr="005F7C2D">
        <w:rPr>
          <w:rFonts w:ascii="Courier New" w:hAnsi="Courier New" w:cs="Courier New"/>
        </w:rPr>
        <w:t xml:space="preserve">september 2006. </w:t>
      </w:r>
    </w:p>
    <w:p w14:paraId="17870608" w14:textId="77777777" w:rsidR="009647E0" w:rsidRDefault="009647E0" w:rsidP="004C1DB3">
      <w:pPr>
        <w:spacing w:line="276" w:lineRule="auto"/>
        <w:rPr>
          <w:rFonts w:ascii="Courier New" w:hAnsi="Courier New" w:cs="Courier New"/>
        </w:rPr>
      </w:pPr>
    </w:p>
    <w:p w14:paraId="1F9F1914" w14:textId="056E4304" w:rsidR="002036FB" w:rsidRDefault="002036FB" w:rsidP="004C1DB3">
      <w:pPr>
        <w:spacing w:line="276" w:lineRule="auto"/>
        <w:rPr>
          <w:rFonts w:ascii="Courier New" w:hAnsi="Courier New" w:cs="Courier New"/>
        </w:rPr>
      </w:pPr>
      <w:r w:rsidRPr="005F7C2D">
        <w:rPr>
          <w:rFonts w:ascii="Courier New" w:hAnsi="Courier New" w:cs="Courier New"/>
        </w:rPr>
        <w:t xml:space="preserve">Den politiska instabiliteten ledde till ökad polarisering i det thailändska samhället. </w:t>
      </w:r>
      <w:proofErr w:type="spellStart"/>
      <w:r w:rsidRPr="005F7C2D">
        <w:rPr>
          <w:rFonts w:ascii="Courier New" w:hAnsi="Courier New" w:cs="Courier New"/>
        </w:rPr>
        <w:t>Thaksinanhängare</w:t>
      </w:r>
      <w:proofErr w:type="spellEnd"/>
      <w:r w:rsidRPr="005F7C2D">
        <w:rPr>
          <w:rFonts w:ascii="Courier New" w:hAnsi="Courier New" w:cs="Courier New"/>
        </w:rPr>
        <w:t xml:space="preserve"> samlades kring en ny rörelse, populärt </w:t>
      </w:r>
      <w:r w:rsidR="002A62B3">
        <w:rPr>
          <w:rFonts w:ascii="Courier New" w:hAnsi="Courier New" w:cs="Courier New"/>
        </w:rPr>
        <w:t xml:space="preserve">kallad </w:t>
      </w:r>
      <w:r w:rsidRPr="005F7C2D">
        <w:rPr>
          <w:rFonts w:ascii="Courier New" w:hAnsi="Courier New" w:cs="Courier New"/>
        </w:rPr>
        <w:t xml:space="preserve">rödskjortor, medan hans motståndare enades i den s.k. </w:t>
      </w:r>
      <w:proofErr w:type="spellStart"/>
      <w:r w:rsidRPr="005F7C2D">
        <w:rPr>
          <w:rFonts w:ascii="Courier New" w:hAnsi="Courier New" w:cs="Courier New"/>
        </w:rPr>
        <w:t>gulskjort</w:t>
      </w:r>
      <w:r>
        <w:rPr>
          <w:rFonts w:ascii="Courier New" w:hAnsi="Courier New" w:cs="Courier New"/>
        </w:rPr>
        <w:t>e</w:t>
      </w:r>
      <w:r w:rsidRPr="005F7C2D">
        <w:rPr>
          <w:rFonts w:ascii="Courier New" w:hAnsi="Courier New" w:cs="Courier New"/>
        </w:rPr>
        <w:t>rörelsen</w:t>
      </w:r>
      <w:proofErr w:type="spellEnd"/>
      <w:r w:rsidRPr="005F7C2D">
        <w:rPr>
          <w:rFonts w:ascii="Courier New" w:hAnsi="Courier New" w:cs="Courier New"/>
        </w:rPr>
        <w:t>. Åren 2008 till 2010 präglades av frekventa, ofta våldsamma demonstrationer och en de facto</w:t>
      </w:r>
      <w:r>
        <w:rPr>
          <w:rFonts w:ascii="Courier New" w:hAnsi="Courier New" w:cs="Courier New"/>
        </w:rPr>
        <w:t>-</w:t>
      </w:r>
      <w:r w:rsidRPr="005F7C2D">
        <w:rPr>
          <w:rFonts w:ascii="Courier New" w:hAnsi="Courier New" w:cs="Courier New"/>
        </w:rPr>
        <w:t xml:space="preserve"> </w:t>
      </w:r>
      <w:r>
        <w:rPr>
          <w:rFonts w:ascii="Courier New" w:hAnsi="Courier New" w:cs="Courier New"/>
        </w:rPr>
        <w:t>o</w:t>
      </w:r>
      <w:r w:rsidRPr="005F7C2D">
        <w:rPr>
          <w:rFonts w:ascii="Courier New" w:hAnsi="Courier New" w:cs="Courier New"/>
        </w:rPr>
        <w:t xml:space="preserve">ckupation av centrala delar av Bangkok. Händelserna kulminerade i maj 2010 </w:t>
      </w:r>
      <w:r w:rsidR="00252207">
        <w:rPr>
          <w:rFonts w:ascii="Courier New" w:hAnsi="Courier New" w:cs="Courier New"/>
        </w:rPr>
        <w:t>då</w:t>
      </w:r>
      <w:r w:rsidRPr="005F7C2D">
        <w:rPr>
          <w:rFonts w:ascii="Courier New" w:hAnsi="Courier New" w:cs="Courier New"/>
        </w:rPr>
        <w:t xml:space="preserve"> mer än nittio personer dödades och hundratals skadades</w:t>
      </w:r>
      <w:r>
        <w:rPr>
          <w:rFonts w:ascii="Courier New" w:hAnsi="Courier New" w:cs="Courier New"/>
        </w:rPr>
        <w:t xml:space="preserve"> när armén sattes in för att återställa ordningen</w:t>
      </w:r>
      <w:r w:rsidRPr="005F7C2D">
        <w:rPr>
          <w:rFonts w:ascii="Courier New" w:hAnsi="Courier New" w:cs="Courier New"/>
        </w:rPr>
        <w:t>.</w:t>
      </w:r>
    </w:p>
    <w:p w14:paraId="365AA22B" w14:textId="77777777" w:rsidR="002036FB" w:rsidRDefault="002036FB" w:rsidP="004C1DB3">
      <w:pPr>
        <w:spacing w:line="276" w:lineRule="auto"/>
        <w:rPr>
          <w:rFonts w:ascii="Courier New" w:hAnsi="Courier New" w:cs="Courier New"/>
        </w:rPr>
      </w:pPr>
    </w:p>
    <w:p w14:paraId="59051039" w14:textId="2B76666E" w:rsidR="002036FB" w:rsidRDefault="00893117" w:rsidP="004C1DB3">
      <w:pPr>
        <w:spacing w:line="276" w:lineRule="auto"/>
        <w:rPr>
          <w:rFonts w:ascii="Courier New" w:hAnsi="Courier New" w:cs="Courier New"/>
        </w:rPr>
      </w:pPr>
      <w:r w:rsidRPr="004F107F">
        <w:rPr>
          <w:rFonts w:ascii="Courier New" w:hAnsi="Courier New" w:cs="Courier New"/>
        </w:rPr>
        <w:t>V</w:t>
      </w:r>
      <w:r w:rsidR="0014756D" w:rsidRPr="004F107F">
        <w:rPr>
          <w:rFonts w:ascii="Courier New" w:hAnsi="Courier New" w:cs="Courier New"/>
        </w:rPr>
        <w:t>al</w:t>
      </w:r>
      <w:r w:rsidRPr="004F107F">
        <w:rPr>
          <w:rFonts w:ascii="Courier New" w:hAnsi="Courier New" w:cs="Courier New"/>
        </w:rPr>
        <w:t>en i juli 2011</w:t>
      </w:r>
      <w:r w:rsidR="0014756D" w:rsidRPr="004F107F">
        <w:rPr>
          <w:rFonts w:ascii="Courier New" w:hAnsi="Courier New" w:cs="Courier New"/>
        </w:rPr>
        <w:t xml:space="preserve"> </w:t>
      </w:r>
      <w:r w:rsidRPr="004F107F">
        <w:rPr>
          <w:rFonts w:ascii="Courier New" w:hAnsi="Courier New" w:cs="Courier New"/>
        </w:rPr>
        <w:t xml:space="preserve">vanns </w:t>
      </w:r>
      <w:r w:rsidR="0014756D" w:rsidRPr="004F107F">
        <w:rPr>
          <w:rFonts w:ascii="Courier New" w:hAnsi="Courier New" w:cs="Courier New"/>
        </w:rPr>
        <w:t xml:space="preserve">återigen av </w:t>
      </w:r>
      <w:proofErr w:type="spellStart"/>
      <w:r w:rsidR="0014756D" w:rsidRPr="004F107F">
        <w:rPr>
          <w:rFonts w:ascii="Courier New" w:hAnsi="Courier New" w:cs="Courier New"/>
        </w:rPr>
        <w:t>Thaksin</w:t>
      </w:r>
      <w:r w:rsidR="00780D36">
        <w:rPr>
          <w:rFonts w:ascii="Courier New" w:hAnsi="Courier New" w:cs="Courier New"/>
        </w:rPr>
        <w:t>s</w:t>
      </w:r>
      <w:proofErr w:type="spellEnd"/>
      <w:r w:rsidR="0014756D" w:rsidRPr="004F107F">
        <w:rPr>
          <w:rFonts w:ascii="Courier New" w:hAnsi="Courier New" w:cs="Courier New"/>
        </w:rPr>
        <w:t xml:space="preserve"> parti, denna gång under beteckningen </w:t>
      </w:r>
      <w:proofErr w:type="spellStart"/>
      <w:r w:rsidR="0014756D" w:rsidRPr="00CC1399">
        <w:rPr>
          <w:rFonts w:ascii="Courier New" w:hAnsi="Courier New" w:cs="Courier New"/>
        </w:rPr>
        <w:t>Pheu</w:t>
      </w:r>
      <w:r w:rsidRPr="00CC1399">
        <w:rPr>
          <w:rFonts w:ascii="Courier New" w:hAnsi="Courier New" w:cs="Courier New"/>
        </w:rPr>
        <w:t>a</w:t>
      </w:r>
      <w:proofErr w:type="spellEnd"/>
      <w:r w:rsidR="0014756D" w:rsidRPr="00CC1399">
        <w:rPr>
          <w:rFonts w:ascii="Courier New" w:hAnsi="Courier New" w:cs="Courier New"/>
        </w:rPr>
        <w:t xml:space="preserve"> Thai</w:t>
      </w:r>
      <w:r w:rsidR="0014756D" w:rsidRPr="005F7C2D">
        <w:rPr>
          <w:rFonts w:ascii="Courier New" w:hAnsi="Courier New" w:cs="Courier New"/>
        </w:rPr>
        <w:t xml:space="preserve">. </w:t>
      </w:r>
      <w:proofErr w:type="spellStart"/>
      <w:r w:rsidR="0014756D" w:rsidRPr="005F7C2D">
        <w:rPr>
          <w:rFonts w:ascii="Courier New" w:hAnsi="Courier New" w:cs="Courier New"/>
        </w:rPr>
        <w:t>Thaksins</w:t>
      </w:r>
      <w:proofErr w:type="spellEnd"/>
      <w:r w:rsidR="0014756D" w:rsidRPr="005F7C2D">
        <w:rPr>
          <w:rFonts w:ascii="Courier New" w:hAnsi="Courier New" w:cs="Courier New"/>
        </w:rPr>
        <w:t xml:space="preserve"> syster </w:t>
      </w:r>
      <w:proofErr w:type="spellStart"/>
      <w:r w:rsidR="0014756D" w:rsidRPr="005F7C2D">
        <w:rPr>
          <w:rFonts w:ascii="Courier New" w:hAnsi="Courier New" w:cs="Courier New"/>
        </w:rPr>
        <w:t>Yingluck</w:t>
      </w:r>
      <w:proofErr w:type="spellEnd"/>
      <w:r w:rsidR="0014756D" w:rsidRPr="005F7C2D">
        <w:rPr>
          <w:rFonts w:ascii="Courier New" w:hAnsi="Courier New" w:cs="Courier New"/>
        </w:rPr>
        <w:t xml:space="preserve"> Shinawatra tillträdde som premiärminister i en koalitionsregering. </w:t>
      </w:r>
      <w:proofErr w:type="spellStart"/>
      <w:r w:rsidR="0014756D" w:rsidRPr="005F7C2D">
        <w:rPr>
          <w:rFonts w:ascii="Courier New" w:hAnsi="Courier New" w:cs="Courier New"/>
        </w:rPr>
        <w:t>Thaksin</w:t>
      </w:r>
      <w:proofErr w:type="spellEnd"/>
      <w:r w:rsidR="0014756D" w:rsidRPr="005F7C2D">
        <w:rPr>
          <w:rFonts w:ascii="Courier New" w:hAnsi="Courier New" w:cs="Courier New"/>
        </w:rPr>
        <w:t xml:space="preserve"> ställde </w:t>
      </w:r>
      <w:r w:rsidR="00217C63" w:rsidRPr="005F7C2D">
        <w:rPr>
          <w:rFonts w:ascii="Courier New" w:hAnsi="Courier New" w:cs="Courier New"/>
        </w:rPr>
        <w:t xml:space="preserve">själv </w:t>
      </w:r>
      <w:r w:rsidR="0014756D" w:rsidRPr="005F7C2D">
        <w:rPr>
          <w:rFonts w:ascii="Courier New" w:hAnsi="Courier New" w:cs="Courier New"/>
        </w:rPr>
        <w:t xml:space="preserve">inte upp </w:t>
      </w:r>
      <w:r w:rsidR="00217C63">
        <w:rPr>
          <w:rFonts w:ascii="Courier New" w:hAnsi="Courier New" w:cs="Courier New"/>
        </w:rPr>
        <w:t xml:space="preserve">i valen </w:t>
      </w:r>
      <w:r w:rsidR="0014756D" w:rsidRPr="005F7C2D">
        <w:rPr>
          <w:rFonts w:ascii="Courier New" w:hAnsi="Courier New" w:cs="Courier New"/>
        </w:rPr>
        <w:t>då han bef</w:t>
      </w:r>
      <w:r w:rsidR="00DA05C9">
        <w:rPr>
          <w:rFonts w:ascii="Courier New" w:hAnsi="Courier New" w:cs="Courier New"/>
        </w:rPr>
        <w:t xml:space="preserve">ann </w:t>
      </w:r>
      <w:r w:rsidR="0014756D" w:rsidRPr="005F7C2D">
        <w:rPr>
          <w:rFonts w:ascii="Courier New" w:hAnsi="Courier New" w:cs="Courier New"/>
        </w:rPr>
        <w:t xml:space="preserve">sig i landsflykt efter att ha dömts för </w:t>
      </w:r>
      <w:r w:rsidR="007849DE" w:rsidRPr="005F7C2D">
        <w:rPr>
          <w:rFonts w:ascii="Courier New" w:hAnsi="Courier New" w:cs="Courier New"/>
        </w:rPr>
        <w:t>korruption.</w:t>
      </w:r>
      <w:r w:rsidR="007849DE">
        <w:rPr>
          <w:rFonts w:ascii="Courier New" w:hAnsi="Courier New" w:cs="Courier New"/>
        </w:rPr>
        <w:t xml:space="preserve"> Trots</w:t>
      </w:r>
      <w:r w:rsidR="005146CD">
        <w:rPr>
          <w:rFonts w:ascii="Courier New" w:hAnsi="Courier New" w:cs="Courier New"/>
        </w:rPr>
        <w:t xml:space="preserve"> det</w:t>
      </w:r>
      <w:r w:rsidR="00E435E5">
        <w:rPr>
          <w:rFonts w:ascii="Courier New" w:hAnsi="Courier New" w:cs="Courier New"/>
        </w:rPr>
        <w:t xml:space="preserve"> har </w:t>
      </w:r>
      <w:r w:rsidR="005146CD">
        <w:rPr>
          <w:rFonts w:ascii="Courier New" w:hAnsi="Courier New" w:cs="Courier New"/>
        </w:rPr>
        <w:t xml:space="preserve">han </w:t>
      </w:r>
      <w:r w:rsidR="00AB746B">
        <w:rPr>
          <w:rFonts w:ascii="Courier New" w:hAnsi="Courier New" w:cs="Courier New"/>
        </w:rPr>
        <w:t>påverk</w:t>
      </w:r>
      <w:r w:rsidR="00E435E5">
        <w:rPr>
          <w:rFonts w:ascii="Courier New" w:hAnsi="Courier New" w:cs="Courier New"/>
        </w:rPr>
        <w:t>at den thailändska politiken exempelvis</w:t>
      </w:r>
      <w:r w:rsidR="00330EB6">
        <w:rPr>
          <w:rFonts w:ascii="Courier New" w:hAnsi="Courier New" w:cs="Courier New"/>
        </w:rPr>
        <w:t xml:space="preserve"> genom att </w:t>
      </w:r>
      <w:r w:rsidR="00E435E5">
        <w:rPr>
          <w:rFonts w:ascii="Courier New" w:hAnsi="Courier New" w:cs="Courier New"/>
        </w:rPr>
        <w:t xml:space="preserve">ekonomiskt stötta </w:t>
      </w:r>
      <w:proofErr w:type="spellStart"/>
      <w:r w:rsidR="00E435E5">
        <w:rPr>
          <w:rFonts w:ascii="Courier New" w:hAnsi="Courier New" w:cs="Courier New"/>
        </w:rPr>
        <w:t>Yinglucks</w:t>
      </w:r>
      <w:proofErr w:type="spellEnd"/>
      <w:r w:rsidR="00E435E5">
        <w:rPr>
          <w:rFonts w:ascii="Courier New" w:hAnsi="Courier New" w:cs="Courier New"/>
        </w:rPr>
        <w:t xml:space="preserve"> valkampanjer 2011.</w:t>
      </w:r>
    </w:p>
    <w:p w14:paraId="313528C6" w14:textId="77777777" w:rsidR="002036FB" w:rsidRDefault="002036FB" w:rsidP="004C1DB3">
      <w:pPr>
        <w:spacing w:line="276" w:lineRule="auto"/>
        <w:rPr>
          <w:rFonts w:ascii="Courier New" w:hAnsi="Courier New" w:cs="Courier New"/>
        </w:rPr>
      </w:pPr>
    </w:p>
    <w:p w14:paraId="41AFE0EE" w14:textId="77777777" w:rsidR="002036FB" w:rsidRDefault="00B77B5E" w:rsidP="004C1DB3">
      <w:pPr>
        <w:spacing w:line="276" w:lineRule="auto"/>
        <w:rPr>
          <w:rFonts w:ascii="Courier New" w:hAnsi="Courier New" w:cs="Courier New"/>
        </w:rPr>
      </w:pPr>
      <w:r>
        <w:rPr>
          <w:rFonts w:ascii="Courier New" w:hAnsi="Courier New" w:cs="Courier New"/>
        </w:rPr>
        <w:t xml:space="preserve">Under </w:t>
      </w:r>
      <w:r w:rsidR="00FA6067">
        <w:rPr>
          <w:rFonts w:ascii="Courier New" w:hAnsi="Courier New" w:cs="Courier New"/>
        </w:rPr>
        <w:t>senhösten</w:t>
      </w:r>
      <w:r w:rsidR="00511D5C">
        <w:rPr>
          <w:rFonts w:ascii="Courier New" w:hAnsi="Courier New" w:cs="Courier New"/>
        </w:rPr>
        <w:t xml:space="preserve"> 2013</w:t>
      </w:r>
      <w:r w:rsidR="00FA6067">
        <w:rPr>
          <w:rFonts w:ascii="Courier New" w:hAnsi="Courier New" w:cs="Courier New"/>
        </w:rPr>
        <w:t xml:space="preserve"> ledde gatudemonstrationer och ockupation av regeringsbyggnader till att premiärminister </w:t>
      </w:r>
      <w:proofErr w:type="spellStart"/>
      <w:r w:rsidR="00FA6067">
        <w:rPr>
          <w:rFonts w:ascii="Courier New" w:hAnsi="Courier New" w:cs="Courier New"/>
        </w:rPr>
        <w:t>Yingluck</w:t>
      </w:r>
      <w:proofErr w:type="spellEnd"/>
      <w:r w:rsidR="00FA6067">
        <w:rPr>
          <w:rFonts w:ascii="Courier New" w:hAnsi="Courier New" w:cs="Courier New"/>
        </w:rPr>
        <w:t xml:space="preserve"> upplöste parlamentet och utlyste nyval </w:t>
      </w:r>
      <w:r w:rsidR="008153F0">
        <w:rPr>
          <w:rFonts w:ascii="Courier New" w:hAnsi="Courier New" w:cs="Courier New"/>
        </w:rPr>
        <w:t xml:space="preserve">i </w:t>
      </w:r>
      <w:r w:rsidR="005476D7">
        <w:rPr>
          <w:rFonts w:ascii="Courier New" w:hAnsi="Courier New" w:cs="Courier New"/>
        </w:rPr>
        <w:t xml:space="preserve">februari 2014. </w:t>
      </w:r>
      <w:r w:rsidR="00FA6067">
        <w:rPr>
          <w:rFonts w:ascii="Courier New" w:hAnsi="Courier New" w:cs="Courier New"/>
        </w:rPr>
        <w:t>Valen blockerades</w:t>
      </w:r>
      <w:r w:rsidR="00511D5C">
        <w:rPr>
          <w:rFonts w:ascii="Courier New" w:hAnsi="Courier New" w:cs="Courier New"/>
        </w:rPr>
        <w:t xml:space="preserve"> emellertid</w:t>
      </w:r>
      <w:r w:rsidR="00FA6067">
        <w:rPr>
          <w:rFonts w:ascii="Courier New" w:hAnsi="Courier New" w:cs="Courier New"/>
        </w:rPr>
        <w:t xml:space="preserve"> av oppositionen</w:t>
      </w:r>
      <w:r w:rsidR="00365E71">
        <w:rPr>
          <w:rFonts w:ascii="Courier New" w:hAnsi="Courier New" w:cs="Courier New"/>
        </w:rPr>
        <w:t xml:space="preserve"> </w:t>
      </w:r>
      <w:r w:rsidR="00C35BFE">
        <w:rPr>
          <w:rFonts w:ascii="Courier New" w:hAnsi="Courier New" w:cs="Courier New"/>
        </w:rPr>
        <w:t>vilket ledde till att de</w:t>
      </w:r>
      <w:r w:rsidR="00365E71">
        <w:rPr>
          <w:rFonts w:ascii="Courier New" w:hAnsi="Courier New" w:cs="Courier New"/>
        </w:rPr>
        <w:t xml:space="preserve"> ogiltighetsförklarades av landets valkommission</w:t>
      </w:r>
      <w:r w:rsidR="00FA6067">
        <w:rPr>
          <w:rFonts w:ascii="Courier New" w:hAnsi="Courier New" w:cs="Courier New"/>
        </w:rPr>
        <w:t xml:space="preserve">. </w:t>
      </w:r>
    </w:p>
    <w:p w14:paraId="3976DEC7" w14:textId="77777777" w:rsidR="002036FB" w:rsidRDefault="002036FB" w:rsidP="004C1DB3">
      <w:pPr>
        <w:spacing w:line="276" w:lineRule="auto"/>
        <w:rPr>
          <w:rFonts w:ascii="Courier New" w:hAnsi="Courier New" w:cs="Courier New"/>
        </w:rPr>
      </w:pPr>
    </w:p>
    <w:p w14:paraId="7186112D" w14:textId="762F7774" w:rsidR="004D19D8" w:rsidRDefault="00FA6067" w:rsidP="001E0848">
      <w:pPr>
        <w:spacing w:line="276" w:lineRule="auto"/>
        <w:rPr>
          <w:rFonts w:ascii="Courier New" w:hAnsi="Courier New" w:cs="Courier New"/>
        </w:rPr>
      </w:pPr>
      <w:r>
        <w:rPr>
          <w:rFonts w:ascii="Courier New" w:hAnsi="Courier New" w:cs="Courier New"/>
        </w:rPr>
        <w:t>Eft</w:t>
      </w:r>
      <w:r w:rsidR="00365E71">
        <w:rPr>
          <w:rFonts w:ascii="Courier New" w:hAnsi="Courier New" w:cs="Courier New"/>
        </w:rPr>
        <w:t>er fortsatta</w:t>
      </w:r>
      <w:r>
        <w:rPr>
          <w:rFonts w:ascii="Courier New" w:hAnsi="Courier New" w:cs="Courier New"/>
        </w:rPr>
        <w:t xml:space="preserve"> demonstrationer och ockupationer i </w:t>
      </w:r>
      <w:proofErr w:type="spellStart"/>
      <w:r>
        <w:rPr>
          <w:rFonts w:ascii="Courier New" w:hAnsi="Courier New" w:cs="Courier New"/>
        </w:rPr>
        <w:t>PDRC</w:t>
      </w:r>
      <w:r w:rsidR="00511D5C">
        <w:rPr>
          <w:rFonts w:ascii="Courier New" w:hAnsi="Courier New" w:cs="Courier New"/>
        </w:rPr>
        <w:t>:s</w:t>
      </w:r>
      <w:proofErr w:type="spellEnd"/>
      <w:r>
        <w:rPr>
          <w:rFonts w:ascii="Courier New" w:hAnsi="Courier New" w:cs="Courier New"/>
        </w:rPr>
        <w:t xml:space="preserve"> regi</w:t>
      </w:r>
      <w:r w:rsidR="00511D5C">
        <w:rPr>
          <w:rFonts w:ascii="Courier New" w:hAnsi="Courier New" w:cs="Courier New"/>
        </w:rPr>
        <w:t xml:space="preserve"> (</w:t>
      </w:r>
      <w:proofErr w:type="spellStart"/>
      <w:r w:rsidR="00380904" w:rsidRPr="00380904">
        <w:rPr>
          <w:rFonts w:ascii="Courier New" w:hAnsi="Courier New" w:cs="Courier New"/>
        </w:rPr>
        <w:t>People's</w:t>
      </w:r>
      <w:proofErr w:type="spellEnd"/>
      <w:r w:rsidR="00380904" w:rsidRPr="00380904">
        <w:rPr>
          <w:rFonts w:ascii="Courier New" w:hAnsi="Courier New" w:cs="Courier New"/>
        </w:rPr>
        <w:t xml:space="preserve"> </w:t>
      </w:r>
      <w:proofErr w:type="spellStart"/>
      <w:r w:rsidR="00380904" w:rsidRPr="00380904">
        <w:rPr>
          <w:rFonts w:ascii="Courier New" w:hAnsi="Courier New" w:cs="Courier New"/>
        </w:rPr>
        <w:t>Democratic</w:t>
      </w:r>
      <w:proofErr w:type="spellEnd"/>
      <w:r w:rsidR="00380904" w:rsidRPr="00380904">
        <w:rPr>
          <w:rFonts w:ascii="Courier New" w:hAnsi="Courier New" w:cs="Courier New"/>
        </w:rPr>
        <w:t xml:space="preserve"> Reform </w:t>
      </w:r>
      <w:proofErr w:type="spellStart"/>
      <w:r w:rsidR="00380904" w:rsidRPr="00380904">
        <w:rPr>
          <w:rFonts w:ascii="Courier New" w:hAnsi="Courier New" w:cs="Courier New"/>
        </w:rPr>
        <w:t>Committee</w:t>
      </w:r>
      <w:proofErr w:type="spellEnd"/>
      <w:r w:rsidR="00380904">
        <w:rPr>
          <w:rFonts w:ascii="Courier New" w:hAnsi="Courier New" w:cs="Courier New"/>
        </w:rPr>
        <w:t xml:space="preserve">, </w:t>
      </w:r>
      <w:r w:rsidR="00511D5C">
        <w:rPr>
          <w:rFonts w:ascii="Courier New" w:hAnsi="Courier New" w:cs="Courier New"/>
        </w:rPr>
        <w:t>förenklat kallat gulskjortorna</w:t>
      </w:r>
      <w:r w:rsidR="00B234A5">
        <w:rPr>
          <w:rFonts w:ascii="Courier New" w:hAnsi="Courier New" w:cs="Courier New"/>
        </w:rPr>
        <w:t>)</w:t>
      </w:r>
      <w:r>
        <w:rPr>
          <w:rFonts w:ascii="Courier New" w:hAnsi="Courier New" w:cs="Courier New"/>
        </w:rPr>
        <w:t xml:space="preserve">, utropade arméchefen general </w:t>
      </w:r>
      <w:proofErr w:type="spellStart"/>
      <w:r>
        <w:rPr>
          <w:rFonts w:ascii="Courier New" w:hAnsi="Courier New" w:cs="Courier New"/>
        </w:rPr>
        <w:t>Prayut</w:t>
      </w:r>
      <w:proofErr w:type="spellEnd"/>
      <w:r w:rsidR="00365E71">
        <w:rPr>
          <w:rFonts w:ascii="Courier New" w:hAnsi="Courier New" w:cs="Courier New"/>
        </w:rPr>
        <w:t xml:space="preserve"> Chan-</w:t>
      </w:r>
      <w:r w:rsidR="002036FB">
        <w:rPr>
          <w:rFonts w:ascii="Courier New" w:hAnsi="Courier New" w:cs="Courier New"/>
        </w:rPr>
        <w:t>o</w:t>
      </w:r>
      <w:r w:rsidR="00365E71">
        <w:rPr>
          <w:rFonts w:ascii="Courier New" w:hAnsi="Courier New" w:cs="Courier New"/>
        </w:rPr>
        <w:t>-</w:t>
      </w:r>
      <w:proofErr w:type="spellStart"/>
      <w:r w:rsidR="00365E71">
        <w:rPr>
          <w:rFonts w:ascii="Courier New" w:hAnsi="Courier New" w:cs="Courier New"/>
        </w:rPr>
        <w:t>Cha</w:t>
      </w:r>
      <w:proofErr w:type="spellEnd"/>
      <w:r>
        <w:rPr>
          <w:rFonts w:ascii="Courier New" w:hAnsi="Courier New" w:cs="Courier New"/>
        </w:rPr>
        <w:t xml:space="preserve"> den 20 maj militärt undantagstillstånd i hela </w:t>
      </w:r>
      <w:r w:rsidR="00511D5C">
        <w:rPr>
          <w:rFonts w:ascii="Courier New" w:hAnsi="Courier New" w:cs="Courier New"/>
        </w:rPr>
        <w:t>landet</w:t>
      </w:r>
      <w:r>
        <w:rPr>
          <w:rFonts w:ascii="Courier New" w:hAnsi="Courier New" w:cs="Courier New"/>
        </w:rPr>
        <w:t xml:space="preserve">. </w:t>
      </w:r>
      <w:r>
        <w:rPr>
          <w:rFonts w:ascii="Courier New" w:hAnsi="Courier New" w:cs="Courier New"/>
        </w:rPr>
        <w:lastRenderedPageBreak/>
        <w:t>Två dygn senare, den 22 maj</w:t>
      </w:r>
      <w:r w:rsidR="00C35BFE">
        <w:rPr>
          <w:rFonts w:ascii="Courier New" w:hAnsi="Courier New" w:cs="Courier New"/>
        </w:rPr>
        <w:t xml:space="preserve"> 2014</w:t>
      </w:r>
      <w:r>
        <w:rPr>
          <w:rFonts w:ascii="Courier New" w:hAnsi="Courier New" w:cs="Courier New"/>
        </w:rPr>
        <w:t>, övertog en grupp bestående av arméchefen, överbefälhavaren, rikspolischefen samt de två övriga vapengrenscheferna makten. Expeditionsministären avsattes</w:t>
      </w:r>
      <w:r w:rsidR="00B234A5">
        <w:rPr>
          <w:rFonts w:ascii="Courier New" w:hAnsi="Courier New" w:cs="Courier New"/>
        </w:rPr>
        <w:t xml:space="preserve">, </w:t>
      </w:r>
      <w:r>
        <w:rPr>
          <w:rFonts w:ascii="Courier New" w:hAnsi="Courier New" w:cs="Courier New"/>
        </w:rPr>
        <w:t xml:space="preserve">och </w:t>
      </w:r>
      <w:r w:rsidR="00511D5C">
        <w:rPr>
          <w:rFonts w:ascii="Courier New" w:hAnsi="Courier New" w:cs="Courier New"/>
        </w:rPr>
        <w:t>det så kallade National Council for Peace and Order (</w:t>
      </w:r>
      <w:r>
        <w:rPr>
          <w:rFonts w:ascii="Courier New" w:hAnsi="Courier New" w:cs="Courier New"/>
        </w:rPr>
        <w:t>NC</w:t>
      </w:r>
      <w:r w:rsidR="00604F6E">
        <w:rPr>
          <w:rFonts w:ascii="Courier New" w:hAnsi="Courier New" w:cs="Courier New"/>
        </w:rPr>
        <w:t>PO</w:t>
      </w:r>
      <w:r w:rsidR="00511D5C">
        <w:rPr>
          <w:rFonts w:ascii="Courier New" w:hAnsi="Courier New" w:cs="Courier New"/>
        </w:rPr>
        <w:t>)</w:t>
      </w:r>
      <w:r w:rsidR="008153F0">
        <w:rPr>
          <w:rFonts w:ascii="Courier New" w:hAnsi="Courier New" w:cs="Courier New"/>
        </w:rPr>
        <w:t xml:space="preserve"> tog över makten i landet.</w:t>
      </w:r>
      <w:r w:rsidR="001E0848">
        <w:rPr>
          <w:rFonts w:ascii="Courier New" w:hAnsi="Courier New" w:cs="Courier New"/>
        </w:rPr>
        <w:t xml:space="preserve"> Ett viktigt instrument för maktutövningen var sektion 44 i landets </w:t>
      </w:r>
      <w:proofErr w:type="spellStart"/>
      <w:r w:rsidR="001E0848">
        <w:rPr>
          <w:rFonts w:ascii="Courier New" w:hAnsi="Courier New" w:cs="Courier New"/>
        </w:rPr>
        <w:t>interimskonstitution</w:t>
      </w:r>
      <w:proofErr w:type="spellEnd"/>
      <w:r w:rsidR="001E0848">
        <w:rPr>
          <w:rFonts w:ascii="Courier New" w:hAnsi="Courier New" w:cs="Courier New"/>
        </w:rPr>
        <w:t xml:space="preserve"> som gav </w:t>
      </w:r>
      <w:proofErr w:type="spellStart"/>
      <w:r w:rsidR="001E0848">
        <w:rPr>
          <w:rFonts w:ascii="Courier New" w:hAnsi="Courier New" w:cs="Courier New"/>
        </w:rPr>
        <w:t>NCPO:s</w:t>
      </w:r>
      <w:proofErr w:type="spellEnd"/>
      <w:r w:rsidR="001E0848">
        <w:rPr>
          <w:rFonts w:ascii="Courier New" w:hAnsi="Courier New" w:cs="Courier New"/>
        </w:rPr>
        <w:t xml:space="preserve"> ordförande (premiärministern) ett närmast oinskränkt utrymme att fatta de beslut man fann lämpliga.  </w:t>
      </w:r>
    </w:p>
    <w:p w14:paraId="43DEEA46" w14:textId="77777777" w:rsidR="008153F0" w:rsidRDefault="008153F0" w:rsidP="004C1DB3">
      <w:pPr>
        <w:spacing w:line="276" w:lineRule="auto"/>
        <w:rPr>
          <w:rFonts w:ascii="Courier New" w:hAnsi="Courier New" w:cs="Courier New"/>
        </w:rPr>
      </w:pPr>
    </w:p>
    <w:p w14:paraId="358F9691" w14:textId="47046239" w:rsidR="00BC0789" w:rsidRDefault="00BC0789" w:rsidP="004C1DB3">
      <w:pPr>
        <w:spacing w:line="276" w:lineRule="auto"/>
        <w:rPr>
          <w:rFonts w:ascii="Courier New" w:hAnsi="Courier New" w:cs="Courier New"/>
        </w:rPr>
      </w:pPr>
      <w:r>
        <w:rPr>
          <w:rFonts w:ascii="Courier New" w:hAnsi="Courier New" w:cs="Courier New"/>
        </w:rPr>
        <w:t>En ny konstitution antogs</w:t>
      </w:r>
      <w:r w:rsidR="00780D36">
        <w:rPr>
          <w:rFonts w:ascii="Courier New" w:hAnsi="Courier New" w:cs="Courier New"/>
        </w:rPr>
        <w:t xml:space="preserve"> </w:t>
      </w:r>
      <w:r w:rsidR="00A21443">
        <w:rPr>
          <w:rFonts w:ascii="Courier New" w:hAnsi="Courier New" w:cs="Courier New"/>
        </w:rPr>
        <w:t xml:space="preserve">i april </w:t>
      </w:r>
      <w:r>
        <w:rPr>
          <w:rFonts w:ascii="Courier New" w:hAnsi="Courier New" w:cs="Courier New"/>
        </w:rPr>
        <w:t>2017 efter en folkomröstning</w:t>
      </w:r>
      <w:r w:rsidR="00780D36">
        <w:rPr>
          <w:rFonts w:ascii="Courier New" w:hAnsi="Courier New" w:cs="Courier New"/>
        </w:rPr>
        <w:t xml:space="preserve"> hösten 2016. </w:t>
      </w:r>
      <w:r w:rsidR="002A62B3">
        <w:rPr>
          <w:rFonts w:ascii="Courier New" w:hAnsi="Courier New" w:cs="Courier New"/>
        </w:rPr>
        <w:t xml:space="preserve">Kampanjer var inte tillåtna under tiden före omröstningens genomförande. </w:t>
      </w:r>
      <w:r>
        <w:rPr>
          <w:rFonts w:ascii="Courier New" w:hAnsi="Courier New" w:cs="Courier New"/>
        </w:rPr>
        <w:t>Den nya konstitutionen g</w:t>
      </w:r>
      <w:r w:rsidR="001E0848">
        <w:rPr>
          <w:rFonts w:ascii="Courier New" w:hAnsi="Courier New" w:cs="Courier New"/>
        </w:rPr>
        <w:t>av</w:t>
      </w:r>
      <w:r>
        <w:rPr>
          <w:rFonts w:ascii="Courier New" w:hAnsi="Courier New" w:cs="Courier New"/>
        </w:rPr>
        <w:t xml:space="preserve"> </w:t>
      </w:r>
      <w:r w:rsidR="001E0848">
        <w:rPr>
          <w:rFonts w:ascii="Courier New" w:hAnsi="Courier New" w:cs="Courier New"/>
        </w:rPr>
        <w:t xml:space="preserve">på olika sätt </w:t>
      </w:r>
      <w:r>
        <w:rPr>
          <w:rFonts w:ascii="Courier New" w:hAnsi="Courier New" w:cs="Courier New"/>
        </w:rPr>
        <w:t xml:space="preserve">militären </w:t>
      </w:r>
      <w:r w:rsidR="001E0848">
        <w:rPr>
          <w:rFonts w:ascii="Courier New" w:hAnsi="Courier New" w:cs="Courier New"/>
        </w:rPr>
        <w:t xml:space="preserve">ett </w:t>
      </w:r>
      <w:r>
        <w:rPr>
          <w:rFonts w:ascii="Courier New" w:hAnsi="Courier New" w:cs="Courier New"/>
        </w:rPr>
        <w:t>långsiktigt inflytand</w:t>
      </w:r>
      <w:r w:rsidR="001E0848">
        <w:rPr>
          <w:rFonts w:ascii="Courier New" w:hAnsi="Courier New" w:cs="Courier New"/>
        </w:rPr>
        <w:t xml:space="preserve">e </w:t>
      </w:r>
      <w:r>
        <w:rPr>
          <w:rFonts w:ascii="Courier New" w:hAnsi="Courier New" w:cs="Courier New"/>
        </w:rPr>
        <w:t>inklusive befogenheten att föreslå</w:t>
      </w:r>
      <w:r w:rsidR="001E0848">
        <w:rPr>
          <w:rFonts w:ascii="Courier New" w:hAnsi="Courier New" w:cs="Courier New"/>
        </w:rPr>
        <w:t xml:space="preserve"> 250 senatorer i parlamentet (som sedan deltog i valet av premiärminister).</w:t>
      </w:r>
      <w:r>
        <w:rPr>
          <w:rFonts w:ascii="Courier New" w:hAnsi="Courier New" w:cs="Courier New"/>
        </w:rPr>
        <w:t xml:space="preserve"> Konstitutionen stipulerar även att Thailand ska anta en 20-årsstrategi – vilken sedermera antogs av </w:t>
      </w:r>
      <w:r w:rsidR="001E0848">
        <w:rPr>
          <w:rFonts w:ascii="Courier New" w:hAnsi="Courier New" w:cs="Courier New"/>
        </w:rPr>
        <w:t>den av militären utsedda lagstiftande församlingen NLA</w:t>
      </w:r>
      <w:r>
        <w:rPr>
          <w:rFonts w:ascii="Courier New" w:hAnsi="Courier New" w:cs="Courier New"/>
        </w:rPr>
        <w:t xml:space="preserve"> i juni 2018 – som är juridiskt bindande att följa för framtida regeringar.</w:t>
      </w:r>
    </w:p>
    <w:p w14:paraId="5849F147" w14:textId="77777777" w:rsidR="00B4477E" w:rsidRDefault="00B4477E" w:rsidP="004C1DB3">
      <w:pPr>
        <w:spacing w:line="276" w:lineRule="auto"/>
        <w:rPr>
          <w:rFonts w:ascii="Courier New" w:hAnsi="Courier New" w:cs="Courier New"/>
        </w:rPr>
      </w:pPr>
    </w:p>
    <w:p w14:paraId="176C602F" w14:textId="56838EA6" w:rsidR="00980AB3" w:rsidRDefault="00E53884" w:rsidP="004C1DB3">
      <w:pPr>
        <w:spacing w:line="276" w:lineRule="auto"/>
        <w:rPr>
          <w:rFonts w:ascii="Courier New" w:hAnsi="Courier New" w:cs="Courier New"/>
        </w:rPr>
      </w:pPr>
      <w:r>
        <w:rPr>
          <w:rFonts w:ascii="Courier New" w:hAnsi="Courier New" w:cs="Courier New"/>
        </w:rPr>
        <w:t xml:space="preserve">Val till parlamentets representanthus ägde till slut rum den 24 mars 2019, efter att upprepade gånger ha skjutits på framtiden. </w:t>
      </w:r>
      <w:proofErr w:type="spellStart"/>
      <w:r w:rsidR="002A62B3">
        <w:rPr>
          <w:rFonts w:ascii="Courier New" w:hAnsi="Courier New" w:cs="Courier New"/>
        </w:rPr>
        <w:t>Pheua</w:t>
      </w:r>
      <w:proofErr w:type="spellEnd"/>
      <w:r w:rsidR="002A62B3">
        <w:rPr>
          <w:rFonts w:ascii="Courier New" w:hAnsi="Courier New" w:cs="Courier New"/>
        </w:rPr>
        <w:t xml:space="preserve"> Thai vann flest mandat, men det nya militärstödda partiet, </w:t>
      </w:r>
      <w:proofErr w:type="spellStart"/>
      <w:r w:rsidR="002A62B3">
        <w:rPr>
          <w:rFonts w:ascii="Courier New" w:hAnsi="Courier New" w:cs="Courier New"/>
        </w:rPr>
        <w:t>Palang</w:t>
      </w:r>
      <w:proofErr w:type="spellEnd"/>
      <w:r w:rsidR="002A62B3">
        <w:rPr>
          <w:rFonts w:ascii="Courier New" w:hAnsi="Courier New" w:cs="Courier New"/>
        </w:rPr>
        <w:t xml:space="preserve"> </w:t>
      </w:r>
      <w:proofErr w:type="spellStart"/>
      <w:r w:rsidR="002A62B3">
        <w:rPr>
          <w:rFonts w:ascii="Courier New" w:hAnsi="Courier New" w:cs="Courier New"/>
        </w:rPr>
        <w:t>Pracharath</w:t>
      </w:r>
      <w:proofErr w:type="spellEnd"/>
      <w:r w:rsidR="002A62B3">
        <w:rPr>
          <w:rFonts w:ascii="Courier New" w:hAnsi="Courier New" w:cs="Courier New"/>
        </w:rPr>
        <w:t xml:space="preserve"> (med general </w:t>
      </w:r>
      <w:proofErr w:type="spellStart"/>
      <w:r w:rsidR="002A62B3">
        <w:rPr>
          <w:rFonts w:ascii="Courier New" w:hAnsi="Courier New" w:cs="Courier New"/>
        </w:rPr>
        <w:t>Prayut</w:t>
      </w:r>
      <w:proofErr w:type="spellEnd"/>
      <w:r w:rsidR="002A62B3">
        <w:rPr>
          <w:rFonts w:ascii="Courier New" w:hAnsi="Courier New" w:cs="Courier New"/>
        </w:rPr>
        <w:t xml:space="preserve"> som premiärministerkandidat), fick flest röster och lyckades också samla en koalition av partier som för närvarande har stöd av 251 ledamöter av totalt 500.</w:t>
      </w:r>
      <w:r w:rsidR="00980AB3">
        <w:rPr>
          <w:rFonts w:ascii="Courier New" w:hAnsi="Courier New" w:cs="Courier New"/>
        </w:rPr>
        <w:t xml:space="preserve"> Det nybildade</w:t>
      </w:r>
      <w:r w:rsidR="00B57268">
        <w:rPr>
          <w:rFonts w:ascii="Courier New" w:hAnsi="Courier New" w:cs="Courier New"/>
        </w:rPr>
        <w:t xml:space="preserve"> progressiva partiet, </w:t>
      </w:r>
      <w:proofErr w:type="spellStart"/>
      <w:r w:rsidR="00B57268">
        <w:rPr>
          <w:rFonts w:ascii="Courier New" w:hAnsi="Courier New" w:cs="Courier New"/>
        </w:rPr>
        <w:t>Future</w:t>
      </w:r>
      <w:proofErr w:type="spellEnd"/>
      <w:r w:rsidR="00B57268">
        <w:rPr>
          <w:rFonts w:ascii="Courier New" w:hAnsi="Courier New" w:cs="Courier New"/>
        </w:rPr>
        <w:t xml:space="preserve"> Forward, under ledning av den relativt unge affärsmannen </w:t>
      </w:r>
      <w:proofErr w:type="spellStart"/>
      <w:r w:rsidR="00B57268">
        <w:rPr>
          <w:rFonts w:ascii="Courier New" w:hAnsi="Courier New" w:cs="Courier New"/>
        </w:rPr>
        <w:t>Thanathorn</w:t>
      </w:r>
      <w:proofErr w:type="spellEnd"/>
      <w:r w:rsidR="00B57268">
        <w:rPr>
          <w:rFonts w:ascii="Courier New" w:hAnsi="Courier New" w:cs="Courier New"/>
        </w:rPr>
        <w:t xml:space="preserve"> </w:t>
      </w:r>
      <w:proofErr w:type="spellStart"/>
      <w:r w:rsidR="00B57268">
        <w:rPr>
          <w:rFonts w:ascii="Courier New" w:hAnsi="Courier New" w:cs="Courier New"/>
        </w:rPr>
        <w:t>Juangroongruangkit</w:t>
      </w:r>
      <w:proofErr w:type="spellEnd"/>
      <w:r w:rsidR="00B57268">
        <w:rPr>
          <w:rFonts w:ascii="Courier New" w:hAnsi="Courier New" w:cs="Courier New"/>
        </w:rPr>
        <w:t xml:space="preserve"> kom på en överraskande tredjeplats i valet, sannolikt bl.a. på grund av att man lyckades nå ut till en stor andel urbana förstagångsväljare. </w:t>
      </w:r>
    </w:p>
    <w:p w14:paraId="6A9B294D" w14:textId="77777777" w:rsidR="00980AB3" w:rsidRDefault="00980AB3" w:rsidP="004C1DB3">
      <w:pPr>
        <w:spacing w:line="276" w:lineRule="auto"/>
        <w:rPr>
          <w:rFonts w:ascii="Courier New" w:hAnsi="Courier New" w:cs="Courier New"/>
        </w:rPr>
      </w:pPr>
    </w:p>
    <w:p w14:paraId="61A79A11" w14:textId="22CD7967" w:rsidR="001E0848" w:rsidRDefault="00980AB3" w:rsidP="004C1DB3">
      <w:pPr>
        <w:spacing w:line="276" w:lineRule="auto"/>
        <w:rPr>
          <w:rFonts w:ascii="Courier New" w:hAnsi="Courier New" w:cs="Courier New"/>
        </w:rPr>
      </w:pPr>
      <w:r>
        <w:rPr>
          <w:rFonts w:ascii="Courier New" w:hAnsi="Courier New" w:cs="Courier New"/>
        </w:rPr>
        <w:t>Valets genomförande och dess efterbörd utsattes för en del kritik</w:t>
      </w:r>
      <w:r w:rsidR="0035459A">
        <w:rPr>
          <w:rFonts w:ascii="Courier New" w:hAnsi="Courier New" w:cs="Courier New"/>
        </w:rPr>
        <w:t xml:space="preserve"> bl.a. av närvarande observatörer</w:t>
      </w:r>
      <w:r>
        <w:rPr>
          <w:rFonts w:ascii="Courier New" w:hAnsi="Courier New" w:cs="Courier New"/>
        </w:rPr>
        <w:t xml:space="preserve">. Det handlade bl.a. om metoden för att fördela mandat mellan partierna som presenterades efter att valet hade genomförts och ansågs gynna den nu regerande koalitionen. </w:t>
      </w:r>
    </w:p>
    <w:p w14:paraId="488D0C91" w14:textId="77777777" w:rsidR="0073273A" w:rsidRDefault="0073273A" w:rsidP="00CC1399">
      <w:pPr>
        <w:spacing w:line="276" w:lineRule="auto"/>
        <w:rPr>
          <w:rFonts w:ascii="Courier New" w:hAnsi="Courier New" w:cs="Courier New"/>
        </w:rPr>
      </w:pPr>
    </w:p>
    <w:p w14:paraId="0939AC95" w14:textId="1B32D62A" w:rsidR="00ED665A" w:rsidRDefault="00B14C12" w:rsidP="00CC1399">
      <w:pPr>
        <w:spacing w:line="276" w:lineRule="auto"/>
        <w:rPr>
          <w:rFonts w:ascii="Courier New" w:hAnsi="Courier New" w:cs="Courier New"/>
        </w:rPr>
      </w:pPr>
      <w:r>
        <w:rPr>
          <w:rFonts w:ascii="Courier New" w:hAnsi="Courier New" w:cs="Courier New"/>
        </w:rPr>
        <w:t xml:space="preserve">Den nya regeringen bestående av representanter för sex olika partier under den tidigare premiärministern </w:t>
      </w:r>
      <w:proofErr w:type="spellStart"/>
      <w:r>
        <w:rPr>
          <w:rFonts w:ascii="Courier New" w:hAnsi="Courier New" w:cs="Courier New"/>
        </w:rPr>
        <w:t>Prayut</w:t>
      </w:r>
      <w:proofErr w:type="spellEnd"/>
      <w:r>
        <w:rPr>
          <w:rFonts w:ascii="Courier New" w:hAnsi="Courier New" w:cs="Courier New"/>
        </w:rPr>
        <w:t xml:space="preserve"> Chan-o-</w:t>
      </w:r>
      <w:proofErr w:type="spellStart"/>
      <w:r>
        <w:rPr>
          <w:rFonts w:ascii="Courier New" w:hAnsi="Courier New" w:cs="Courier New"/>
        </w:rPr>
        <w:t>cha</w:t>
      </w:r>
      <w:proofErr w:type="spellEnd"/>
      <w:r>
        <w:rPr>
          <w:rFonts w:ascii="Courier New" w:hAnsi="Courier New" w:cs="Courier New"/>
        </w:rPr>
        <w:t xml:space="preserve"> tillträdde den 17 juli 2019. </w:t>
      </w:r>
    </w:p>
    <w:p w14:paraId="04F0F4ED" w14:textId="77777777" w:rsidR="00B14C12" w:rsidRDefault="00B14C12" w:rsidP="00CC1399">
      <w:pPr>
        <w:spacing w:line="276" w:lineRule="auto"/>
        <w:rPr>
          <w:rFonts w:ascii="Courier New" w:hAnsi="Courier New" w:cs="Courier New"/>
        </w:rPr>
      </w:pPr>
    </w:p>
    <w:p w14:paraId="0E65D662" w14:textId="77777777" w:rsidR="00264E38" w:rsidRDefault="00264E38" w:rsidP="00AB5ECF">
      <w:pPr>
        <w:spacing w:line="276" w:lineRule="auto"/>
        <w:rPr>
          <w:rFonts w:ascii="Courier New" w:hAnsi="Courier New" w:cs="Courier New"/>
        </w:rPr>
      </w:pPr>
      <w:r>
        <w:rPr>
          <w:rFonts w:ascii="Courier New" w:hAnsi="Courier New" w:cs="Courier New"/>
        </w:rPr>
        <w:t xml:space="preserve">Yttrade- och pressfriheten är fastslagna i konstitutionen, men den tidigare militärregeringen har tydligt åsidosatt efterlevnaden. Befintliga lagar om förtal, uppvigling och databrott har använts i betydande omfattning för att begränsa yttrandefriheten och trakassera regimkritiker. </w:t>
      </w:r>
      <w:r>
        <w:rPr>
          <w:rFonts w:ascii="Courier New" w:hAnsi="Courier New" w:cs="Courier New"/>
        </w:rPr>
        <w:lastRenderedPageBreak/>
        <w:t>Vissa restriktioner som infördes av NCPO lyftes när valet började närma sig, men andra finns fortfarande kvar och kan användas bl.a. mot människorättsförsvarare.</w:t>
      </w:r>
    </w:p>
    <w:p w14:paraId="3E73E693" w14:textId="53F23847" w:rsidR="00AB5ECF" w:rsidRDefault="00264E38" w:rsidP="00AB5ECF">
      <w:pPr>
        <w:spacing w:line="276" w:lineRule="auto"/>
        <w:rPr>
          <w:rFonts w:ascii="Courier New" w:hAnsi="Courier New" w:cs="Courier New"/>
        </w:rPr>
      </w:pPr>
      <w:r>
        <w:rPr>
          <w:rFonts w:ascii="Courier New" w:hAnsi="Courier New" w:cs="Courier New"/>
        </w:rPr>
        <w:t xml:space="preserve"> </w:t>
      </w:r>
    </w:p>
    <w:p w14:paraId="637D6331" w14:textId="72749C45" w:rsidR="009D448F" w:rsidRDefault="00FA6067" w:rsidP="004C1DB3">
      <w:pPr>
        <w:spacing w:line="276" w:lineRule="auto"/>
        <w:rPr>
          <w:rFonts w:ascii="Courier New" w:hAnsi="Courier New" w:cs="Courier New"/>
        </w:rPr>
      </w:pPr>
      <w:r>
        <w:rPr>
          <w:rFonts w:ascii="Courier New" w:hAnsi="Courier New" w:cs="Courier New"/>
        </w:rPr>
        <w:t>Såväl EU som USA med flera västländer kritiserade det militära maktövertagandet</w:t>
      </w:r>
      <w:r w:rsidR="008153F0">
        <w:rPr>
          <w:rFonts w:ascii="Courier New" w:hAnsi="Courier New" w:cs="Courier New"/>
        </w:rPr>
        <w:t xml:space="preserve"> 2014</w:t>
      </w:r>
      <w:r w:rsidR="00F229A7">
        <w:rPr>
          <w:rFonts w:ascii="Courier New" w:hAnsi="Courier New" w:cs="Courier New"/>
        </w:rPr>
        <w:t>.</w:t>
      </w:r>
      <w:r w:rsidR="008153F0">
        <w:rPr>
          <w:rFonts w:ascii="Courier New" w:hAnsi="Courier New" w:cs="Courier New"/>
        </w:rPr>
        <w:t xml:space="preserve"> </w:t>
      </w:r>
      <w:r>
        <w:rPr>
          <w:rFonts w:ascii="Courier New" w:hAnsi="Courier New" w:cs="Courier New"/>
        </w:rPr>
        <w:t xml:space="preserve">EU </w:t>
      </w:r>
      <w:r w:rsidR="00F229A7">
        <w:rPr>
          <w:rFonts w:ascii="Courier New" w:hAnsi="Courier New" w:cs="Courier New"/>
        </w:rPr>
        <w:t>fördömde det</w:t>
      </w:r>
      <w:r w:rsidR="00224785">
        <w:rPr>
          <w:rFonts w:ascii="Courier New" w:hAnsi="Courier New" w:cs="Courier New"/>
        </w:rPr>
        <w:t>, s</w:t>
      </w:r>
      <w:r w:rsidR="00B20BB0">
        <w:rPr>
          <w:rFonts w:ascii="Courier New" w:hAnsi="Courier New" w:cs="Courier New"/>
        </w:rPr>
        <w:t xml:space="preserve">uspenderade </w:t>
      </w:r>
      <w:r w:rsidR="00224785">
        <w:rPr>
          <w:rFonts w:ascii="Courier New" w:hAnsi="Courier New" w:cs="Courier New"/>
        </w:rPr>
        <w:t xml:space="preserve">bilateralt politiskt besöksutbyte </w:t>
      </w:r>
      <w:r w:rsidR="00F229A7">
        <w:rPr>
          <w:rFonts w:ascii="Courier New" w:hAnsi="Courier New" w:cs="Courier New"/>
        </w:rPr>
        <w:t xml:space="preserve">och uppmanade till snar återgång till demokrati </w:t>
      </w:r>
      <w:r>
        <w:rPr>
          <w:rFonts w:ascii="Courier New" w:hAnsi="Courier New" w:cs="Courier New"/>
        </w:rPr>
        <w:t xml:space="preserve">i </w:t>
      </w:r>
      <w:r w:rsidR="00604F6E">
        <w:rPr>
          <w:rFonts w:ascii="Courier New" w:hAnsi="Courier New" w:cs="Courier New"/>
        </w:rPr>
        <w:t xml:space="preserve">ministerrådets slutsatser från </w:t>
      </w:r>
      <w:r w:rsidR="00F229A7">
        <w:rPr>
          <w:rFonts w:ascii="Courier New" w:hAnsi="Courier New" w:cs="Courier New"/>
        </w:rPr>
        <w:t>juni 2014</w:t>
      </w:r>
      <w:r>
        <w:rPr>
          <w:rFonts w:ascii="Courier New" w:hAnsi="Courier New" w:cs="Courier New"/>
        </w:rPr>
        <w:t xml:space="preserve">. </w:t>
      </w:r>
      <w:r w:rsidR="00365E71">
        <w:rPr>
          <w:rFonts w:ascii="Courier New" w:hAnsi="Courier New" w:cs="Courier New"/>
        </w:rPr>
        <w:t>De flesta</w:t>
      </w:r>
      <w:r>
        <w:rPr>
          <w:rFonts w:ascii="Courier New" w:hAnsi="Courier New" w:cs="Courier New"/>
        </w:rPr>
        <w:t xml:space="preserve"> grannländer har uttryckt sig </w:t>
      </w:r>
      <w:r w:rsidR="000E7E64">
        <w:rPr>
          <w:rFonts w:ascii="Courier New" w:hAnsi="Courier New" w:cs="Courier New"/>
        </w:rPr>
        <w:t>mindre kritiskt</w:t>
      </w:r>
      <w:r>
        <w:rPr>
          <w:rFonts w:ascii="Courier New" w:hAnsi="Courier New" w:cs="Courier New"/>
        </w:rPr>
        <w:t>.</w:t>
      </w:r>
    </w:p>
    <w:p w14:paraId="3471D836" w14:textId="77777777" w:rsidR="007E4A74" w:rsidRDefault="007E4A74" w:rsidP="004C1DB3">
      <w:pPr>
        <w:spacing w:line="276" w:lineRule="auto"/>
        <w:rPr>
          <w:rFonts w:ascii="Courier New" w:hAnsi="Courier New" w:cs="Courier New"/>
        </w:rPr>
      </w:pPr>
    </w:p>
    <w:p w14:paraId="59CE50BA" w14:textId="04CFC16D" w:rsidR="00FA6067" w:rsidRDefault="00224785" w:rsidP="004C1DB3">
      <w:pPr>
        <w:spacing w:line="276" w:lineRule="auto"/>
        <w:rPr>
          <w:rFonts w:ascii="Courier New" w:hAnsi="Courier New" w:cs="Courier New"/>
        </w:rPr>
      </w:pPr>
      <w:r>
        <w:rPr>
          <w:rFonts w:ascii="Courier New" w:hAnsi="Courier New" w:cs="Courier New"/>
        </w:rPr>
        <w:t xml:space="preserve">Den 11 december 2017 antog ministerrådet </w:t>
      </w:r>
      <w:r w:rsidR="00E21CE6">
        <w:rPr>
          <w:rFonts w:ascii="Courier New" w:hAnsi="Courier New" w:cs="Courier New"/>
        </w:rPr>
        <w:t xml:space="preserve">(FAC) </w:t>
      </w:r>
      <w:r>
        <w:rPr>
          <w:rFonts w:ascii="Courier New" w:hAnsi="Courier New" w:cs="Courier New"/>
        </w:rPr>
        <w:t xml:space="preserve">nya slutsatser som </w:t>
      </w:r>
      <w:r w:rsidR="00C616BF">
        <w:rPr>
          <w:rFonts w:ascii="Courier New" w:hAnsi="Courier New" w:cs="Courier New"/>
        </w:rPr>
        <w:t xml:space="preserve">innebär </w:t>
      </w:r>
      <w:r>
        <w:rPr>
          <w:rFonts w:ascii="Courier New" w:hAnsi="Courier New" w:cs="Courier New"/>
        </w:rPr>
        <w:t>en gradvis återställning av relationerna, inklusive möjligheten till bilaterala möten på alla nivåer.</w:t>
      </w:r>
      <w:r w:rsidR="007E4A74">
        <w:rPr>
          <w:rFonts w:ascii="Courier New" w:hAnsi="Courier New" w:cs="Courier New"/>
        </w:rPr>
        <w:t xml:space="preserve"> Rådslutsatserna är </w:t>
      </w:r>
      <w:r w:rsidR="00CC1399">
        <w:rPr>
          <w:rFonts w:ascii="Courier New" w:hAnsi="Courier New" w:cs="Courier New"/>
        </w:rPr>
        <w:t xml:space="preserve">samtidigt </w:t>
      </w:r>
      <w:r w:rsidR="007E4A74">
        <w:rPr>
          <w:rFonts w:ascii="Courier New" w:hAnsi="Courier New" w:cs="Courier New"/>
        </w:rPr>
        <w:t xml:space="preserve">tydliga i EU:s syn på utvecklingen kring mänskliga rättigheter i Thailand och vikten av </w:t>
      </w:r>
      <w:r w:rsidR="00C616BF">
        <w:rPr>
          <w:rFonts w:ascii="Courier New" w:hAnsi="Courier New" w:cs="Courier New"/>
        </w:rPr>
        <w:t xml:space="preserve">en </w:t>
      </w:r>
      <w:r w:rsidR="007E4A74">
        <w:rPr>
          <w:rFonts w:ascii="Courier New" w:hAnsi="Courier New" w:cs="Courier New"/>
        </w:rPr>
        <w:t>skyndsam återgång till demokrati.</w:t>
      </w:r>
      <w:r w:rsidR="00C616BF">
        <w:rPr>
          <w:rFonts w:ascii="Courier New" w:hAnsi="Courier New" w:cs="Courier New"/>
        </w:rPr>
        <w:t xml:space="preserve"> I rådslutsatser </w:t>
      </w:r>
      <w:r w:rsidR="00B20BB0">
        <w:rPr>
          <w:rFonts w:ascii="Courier New" w:hAnsi="Courier New" w:cs="Courier New"/>
        </w:rPr>
        <w:t xml:space="preserve">från </w:t>
      </w:r>
      <w:r w:rsidR="00C616BF">
        <w:rPr>
          <w:rFonts w:ascii="Courier New" w:hAnsi="Courier New" w:cs="Courier New"/>
        </w:rPr>
        <w:t>den 14 oktober 2019 signalerar EU en breddning av relationerna med Thailand inklusive undertecknande av ett partnerskapsavtal och steg på vägen mot ett återupptagande av förhandlingarna om ett frihandelsavtal mellan EU och Thailand.</w:t>
      </w:r>
      <w:r w:rsidR="00B20BB0">
        <w:rPr>
          <w:rFonts w:ascii="Courier New" w:hAnsi="Courier New" w:cs="Courier New"/>
        </w:rPr>
        <w:t xml:space="preserve"> Vikten av respekt för mänskliga rättigheter och demokratisk pluralism understryks. </w:t>
      </w:r>
      <w:r w:rsidR="00C616BF">
        <w:rPr>
          <w:rFonts w:ascii="Courier New" w:hAnsi="Courier New" w:cs="Courier New"/>
        </w:rPr>
        <w:t xml:space="preserve"> </w:t>
      </w:r>
    </w:p>
    <w:p w14:paraId="386A2FE0" w14:textId="77777777" w:rsidR="00560E0B" w:rsidRDefault="00560E0B" w:rsidP="004C1DB3">
      <w:pPr>
        <w:spacing w:line="276" w:lineRule="auto"/>
        <w:rPr>
          <w:rFonts w:ascii="Courier New" w:hAnsi="Courier New" w:cs="Courier New"/>
        </w:rPr>
      </w:pPr>
    </w:p>
    <w:p w14:paraId="08E06D85" w14:textId="0A9F86BF" w:rsidR="00C41449" w:rsidRPr="00526863" w:rsidRDefault="00E76F39" w:rsidP="004C1DB3">
      <w:pPr>
        <w:spacing w:line="276" w:lineRule="auto"/>
        <w:rPr>
          <w:rFonts w:ascii="Courier New" w:hAnsi="Courier New" w:cs="Courier New"/>
          <w:strike/>
          <w:color w:val="FF0000"/>
        </w:rPr>
      </w:pPr>
      <w:r>
        <w:rPr>
          <w:rFonts w:ascii="Courier New" w:hAnsi="Courier New" w:cs="Courier New"/>
        </w:rPr>
        <w:t xml:space="preserve">Kung </w:t>
      </w:r>
      <w:r w:rsidR="00511D5C" w:rsidRPr="005F7C2D">
        <w:rPr>
          <w:rFonts w:ascii="Courier New" w:hAnsi="Courier New" w:cs="Courier New"/>
        </w:rPr>
        <w:t>Bhumi</w:t>
      </w:r>
      <w:r w:rsidR="00511D5C">
        <w:rPr>
          <w:rFonts w:ascii="Courier New" w:hAnsi="Courier New" w:cs="Courier New"/>
        </w:rPr>
        <w:t>b</w:t>
      </w:r>
      <w:r w:rsidR="008153F0">
        <w:rPr>
          <w:rFonts w:ascii="Courier New" w:hAnsi="Courier New" w:cs="Courier New"/>
        </w:rPr>
        <w:t xml:space="preserve">ol </w:t>
      </w:r>
      <w:proofErr w:type="spellStart"/>
      <w:r w:rsidR="008153F0">
        <w:rPr>
          <w:rFonts w:ascii="Courier New" w:hAnsi="Courier New" w:cs="Courier New"/>
        </w:rPr>
        <w:t>Adulyadej</w:t>
      </w:r>
      <w:proofErr w:type="spellEnd"/>
      <w:r w:rsidR="008153F0">
        <w:rPr>
          <w:rFonts w:ascii="Courier New" w:hAnsi="Courier New" w:cs="Courier New"/>
        </w:rPr>
        <w:t xml:space="preserve"> </w:t>
      </w:r>
      <w:r w:rsidR="007E4A74">
        <w:rPr>
          <w:rFonts w:ascii="Courier New" w:hAnsi="Courier New" w:cs="Courier New"/>
        </w:rPr>
        <w:t xml:space="preserve">(Rama </w:t>
      </w:r>
      <w:r w:rsidR="00E21CE6">
        <w:rPr>
          <w:rFonts w:ascii="Courier New" w:hAnsi="Courier New" w:cs="Courier New"/>
        </w:rPr>
        <w:t>IX</w:t>
      </w:r>
      <w:r w:rsidR="007E4A74">
        <w:rPr>
          <w:rFonts w:ascii="Courier New" w:hAnsi="Courier New" w:cs="Courier New"/>
        </w:rPr>
        <w:t xml:space="preserve">) </w:t>
      </w:r>
      <w:r w:rsidR="00543F86">
        <w:rPr>
          <w:rFonts w:ascii="Courier New" w:hAnsi="Courier New" w:cs="Courier New"/>
        </w:rPr>
        <w:t>satt på</w:t>
      </w:r>
      <w:r w:rsidR="00B96586">
        <w:rPr>
          <w:rFonts w:ascii="Courier New" w:hAnsi="Courier New" w:cs="Courier New"/>
        </w:rPr>
        <w:t xml:space="preserve"> </w:t>
      </w:r>
      <w:r w:rsidR="008153F0">
        <w:rPr>
          <w:rFonts w:ascii="Courier New" w:hAnsi="Courier New" w:cs="Courier New"/>
        </w:rPr>
        <w:t>tron</w:t>
      </w:r>
      <w:r w:rsidR="00604F6E">
        <w:rPr>
          <w:rFonts w:ascii="Courier New" w:hAnsi="Courier New" w:cs="Courier New"/>
        </w:rPr>
        <w:t>en</w:t>
      </w:r>
      <w:r w:rsidR="008153F0">
        <w:rPr>
          <w:rFonts w:ascii="Courier New" w:hAnsi="Courier New" w:cs="Courier New"/>
        </w:rPr>
        <w:t xml:space="preserve"> </w:t>
      </w:r>
      <w:r w:rsidR="00511D5C">
        <w:rPr>
          <w:rFonts w:ascii="Courier New" w:hAnsi="Courier New" w:cs="Courier New"/>
        </w:rPr>
        <w:t xml:space="preserve">i </w:t>
      </w:r>
      <w:r w:rsidR="008153F0">
        <w:rPr>
          <w:rFonts w:ascii="Courier New" w:hAnsi="Courier New" w:cs="Courier New"/>
        </w:rPr>
        <w:t>70 å</w:t>
      </w:r>
      <w:r w:rsidR="00604F6E">
        <w:rPr>
          <w:rFonts w:ascii="Courier New" w:hAnsi="Courier New" w:cs="Courier New"/>
        </w:rPr>
        <w:t>r</w:t>
      </w:r>
      <w:r>
        <w:rPr>
          <w:rFonts w:ascii="Courier New" w:hAnsi="Courier New" w:cs="Courier New"/>
        </w:rPr>
        <w:t>. H</w:t>
      </w:r>
      <w:r w:rsidR="00B96586">
        <w:rPr>
          <w:rFonts w:ascii="Courier New" w:hAnsi="Courier New" w:cs="Courier New"/>
        </w:rPr>
        <w:t xml:space="preserve">an gick bort </w:t>
      </w:r>
      <w:r w:rsidR="00991C84">
        <w:rPr>
          <w:rFonts w:ascii="Courier New" w:hAnsi="Courier New" w:cs="Courier New"/>
        </w:rPr>
        <w:t xml:space="preserve">i </w:t>
      </w:r>
      <w:r w:rsidR="00B96586" w:rsidRPr="00505777">
        <w:rPr>
          <w:rFonts w:ascii="Courier New" w:hAnsi="Courier New" w:cs="Courier New"/>
        </w:rPr>
        <w:t>oktober 2016</w:t>
      </w:r>
      <w:r w:rsidR="004E3C32" w:rsidRPr="00505777">
        <w:rPr>
          <w:rFonts w:ascii="Courier New" w:hAnsi="Courier New" w:cs="Courier New"/>
        </w:rPr>
        <w:t xml:space="preserve">. </w:t>
      </w:r>
      <w:r w:rsidR="00543F86" w:rsidRPr="001D4C4B">
        <w:rPr>
          <w:rFonts w:ascii="Courier New" w:hAnsi="Courier New" w:cs="Courier New"/>
        </w:rPr>
        <w:t xml:space="preserve">Regeringen </w:t>
      </w:r>
      <w:r w:rsidR="007E4A74">
        <w:rPr>
          <w:rFonts w:ascii="Courier New" w:hAnsi="Courier New" w:cs="Courier New"/>
        </w:rPr>
        <w:t>utlyste</w:t>
      </w:r>
      <w:r w:rsidR="00543F86" w:rsidRPr="001D4C4B">
        <w:rPr>
          <w:rFonts w:ascii="Courier New" w:hAnsi="Courier New" w:cs="Courier New"/>
        </w:rPr>
        <w:t xml:space="preserve"> en officiell sorgeperiod på ett år </w:t>
      </w:r>
      <w:r w:rsidRPr="001D4C4B">
        <w:rPr>
          <w:rFonts w:ascii="Courier New" w:hAnsi="Courier New" w:cs="Courier New"/>
        </w:rPr>
        <w:t>(</w:t>
      </w:r>
      <w:r w:rsidR="00C41F80">
        <w:rPr>
          <w:rFonts w:ascii="Courier New" w:hAnsi="Courier New" w:cs="Courier New"/>
        </w:rPr>
        <w:t xml:space="preserve">slut </w:t>
      </w:r>
      <w:r w:rsidRPr="001D4C4B">
        <w:rPr>
          <w:rFonts w:ascii="Courier New" w:hAnsi="Courier New" w:cs="Courier New"/>
        </w:rPr>
        <w:t>oktober 2017)</w:t>
      </w:r>
      <w:r>
        <w:rPr>
          <w:rFonts w:ascii="Courier New" w:hAnsi="Courier New" w:cs="Courier New"/>
          <w:color w:val="636363"/>
        </w:rPr>
        <w:t>.</w:t>
      </w:r>
      <w:r w:rsidR="00505777" w:rsidRPr="008B6A7F">
        <w:rPr>
          <w:rFonts w:ascii="Courier New" w:hAnsi="Courier New" w:cs="Courier New"/>
        </w:rPr>
        <w:t xml:space="preserve"> </w:t>
      </w:r>
      <w:r w:rsidR="002F61D6">
        <w:rPr>
          <w:rFonts w:ascii="Courier New" w:hAnsi="Courier New" w:cs="Courier New"/>
        </w:rPr>
        <w:t>Enligt successionsordningen</w:t>
      </w:r>
      <w:r w:rsidR="00406A52">
        <w:rPr>
          <w:rFonts w:ascii="Courier New" w:hAnsi="Courier New" w:cs="Courier New"/>
        </w:rPr>
        <w:t xml:space="preserve"> tar k</w:t>
      </w:r>
      <w:r w:rsidR="008B6A7F">
        <w:rPr>
          <w:rFonts w:ascii="Courier New" w:hAnsi="Courier New" w:cs="Courier New"/>
        </w:rPr>
        <w:t>ronprinsen</w:t>
      </w:r>
      <w:r w:rsidR="00406A52">
        <w:rPr>
          <w:rFonts w:ascii="Courier New" w:hAnsi="Courier New" w:cs="Courier New"/>
        </w:rPr>
        <w:t xml:space="preserve"> över</w:t>
      </w:r>
      <w:r w:rsidR="00120F28" w:rsidRPr="008B6A7F">
        <w:rPr>
          <w:rFonts w:ascii="Courier New" w:hAnsi="Courier New" w:cs="Courier New"/>
        </w:rPr>
        <w:t xml:space="preserve"> </w:t>
      </w:r>
      <w:r w:rsidR="00120F28" w:rsidRPr="004C1DB3">
        <w:rPr>
          <w:rFonts w:ascii="Courier New" w:hAnsi="Courier New" w:cs="Courier New"/>
        </w:rPr>
        <w:t>tronen omedelbar</w:t>
      </w:r>
      <w:r w:rsidR="00E549ED">
        <w:rPr>
          <w:rFonts w:ascii="Courier New" w:hAnsi="Courier New" w:cs="Courier New"/>
        </w:rPr>
        <w:t xml:space="preserve">t. Kronprinsen </w:t>
      </w:r>
      <w:proofErr w:type="spellStart"/>
      <w:r w:rsidR="007E4A74">
        <w:rPr>
          <w:rFonts w:ascii="Courier New" w:hAnsi="Courier New" w:cs="Courier New"/>
        </w:rPr>
        <w:t>Maha</w:t>
      </w:r>
      <w:proofErr w:type="spellEnd"/>
      <w:r w:rsidR="007E4A74">
        <w:rPr>
          <w:rFonts w:ascii="Courier New" w:hAnsi="Courier New" w:cs="Courier New"/>
        </w:rPr>
        <w:t xml:space="preserve"> </w:t>
      </w:r>
      <w:proofErr w:type="spellStart"/>
      <w:r w:rsidR="007E4A74">
        <w:rPr>
          <w:rFonts w:ascii="Courier New" w:hAnsi="Courier New" w:cs="Courier New"/>
        </w:rPr>
        <w:t>Vajiralongkorn</w:t>
      </w:r>
      <w:proofErr w:type="spellEnd"/>
      <w:r w:rsidR="007E4A74">
        <w:rPr>
          <w:rFonts w:ascii="Courier New" w:hAnsi="Courier New" w:cs="Courier New"/>
        </w:rPr>
        <w:t xml:space="preserve"> </w:t>
      </w:r>
      <w:r w:rsidR="009C653B">
        <w:rPr>
          <w:rFonts w:ascii="Courier New" w:hAnsi="Courier New" w:cs="Courier New"/>
        </w:rPr>
        <w:t xml:space="preserve">(Rama X) </w:t>
      </w:r>
      <w:r w:rsidR="00A34884" w:rsidRPr="00C44CC0">
        <w:rPr>
          <w:rFonts w:ascii="Courier New" w:hAnsi="Courier New" w:cs="Courier New"/>
        </w:rPr>
        <w:t xml:space="preserve">valde dock att </w:t>
      </w:r>
      <w:r w:rsidR="00C44CC0">
        <w:rPr>
          <w:rFonts w:ascii="Courier New" w:hAnsi="Courier New" w:cs="Courier New"/>
        </w:rPr>
        <w:t>avvak</w:t>
      </w:r>
      <w:r w:rsidR="00C44CC0" w:rsidRPr="00560E0B">
        <w:rPr>
          <w:rFonts w:ascii="Courier New" w:hAnsi="Courier New" w:cs="Courier New"/>
        </w:rPr>
        <w:t>ta</w:t>
      </w:r>
      <w:r w:rsidR="00A34884" w:rsidRPr="00560E0B">
        <w:rPr>
          <w:rFonts w:ascii="Courier New" w:hAnsi="Courier New" w:cs="Courier New"/>
        </w:rPr>
        <w:t xml:space="preserve"> </w:t>
      </w:r>
      <w:r w:rsidR="00560E0B">
        <w:rPr>
          <w:rFonts w:ascii="Courier New" w:hAnsi="Courier New" w:cs="Courier New"/>
        </w:rPr>
        <w:t>för att sedan</w:t>
      </w:r>
      <w:r w:rsidR="0021730A">
        <w:rPr>
          <w:rFonts w:ascii="Courier New" w:hAnsi="Courier New" w:cs="Courier New"/>
        </w:rPr>
        <w:t xml:space="preserve"> officiellt</w:t>
      </w:r>
      <w:r w:rsidR="00A34884" w:rsidRPr="00560E0B">
        <w:rPr>
          <w:rFonts w:ascii="Courier New" w:hAnsi="Courier New" w:cs="Courier New"/>
        </w:rPr>
        <w:t xml:space="preserve"> </w:t>
      </w:r>
      <w:r w:rsidR="00C44CC0" w:rsidRPr="00560E0B">
        <w:rPr>
          <w:rFonts w:ascii="Courier New" w:hAnsi="Courier New" w:cs="Courier New"/>
        </w:rPr>
        <w:t>tilltr</w:t>
      </w:r>
      <w:r w:rsidR="00560E0B">
        <w:rPr>
          <w:rFonts w:ascii="Courier New" w:hAnsi="Courier New" w:cs="Courier New"/>
        </w:rPr>
        <w:t>äda</w:t>
      </w:r>
      <w:r w:rsidR="00C44CC0" w:rsidRPr="00560E0B">
        <w:rPr>
          <w:rFonts w:ascii="Courier New" w:hAnsi="Courier New" w:cs="Courier New"/>
        </w:rPr>
        <w:t xml:space="preserve"> tronen den 1</w:t>
      </w:r>
      <w:r w:rsidR="00A34884" w:rsidRPr="00560E0B">
        <w:rPr>
          <w:rFonts w:ascii="Courier New" w:hAnsi="Courier New" w:cs="Courier New"/>
        </w:rPr>
        <w:t xml:space="preserve"> december</w:t>
      </w:r>
      <w:r w:rsidR="0021730A">
        <w:rPr>
          <w:rFonts w:ascii="Courier New" w:hAnsi="Courier New" w:cs="Courier New"/>
        </w:rPr>
        <w:t xml:space="preserve">, </w:t>
      </w:r>
      <w:r w:rsidR="000471FF">
        <w:rPr>
          <w:rFonts w:ascii="Courier New" w:hAnsi="Courier New" w:cs="Courier New"/>
        </w:rPr>
        <w:t xml:space="preserve">men </w:t>
      </w:r>
      <w:r w:rsidR="0021730A">
        <w:rPr>
          <w:rFonts w:ascii="Courier New" w:hAnsi="Courier New" w:cs="Courier New"/>
        </w:rPr>
        <w:t xml:space="preserve">hans position </w:t>
      </w:r>
      <w:r w:rsidR="000471FF">
        <w:rPr>
          <w:rFonts w:ascii="Courier New" w:hAnsi="Courier New" w:cs="Courier New"/>
        </w:rPr>
        <w:t xml:space="preserve">som kung gäller </w:t>
      </w:r>
      <w:r w:rsidR="0021730A">
        <w:rPr>
          <w:rFonts w:ascii="Courier New" w:hAnsi="Courier New" w:cs="Courier New"/>
        </w:rPr>
        <w:t xml:space="preserve">retroaktivt sedan 13 </w:t>
      </w:r>
      <w:r w:rsidR="00AA0933">
        <w:rPr>
          <w:rFonts w:ascii="Courier New" w:hAnsi="Courier New" w:cs="Courier New"/>
        </w:rPr>
        <w:t>oktober</w:t>
      </w:r>
      <w:r w:rsidR="004F084E">
        <w:rPr>
          <w:rFonts w:ascii="Courier New" w:hAnsi="Courier New" w:cs="Courier New"/>
        </w:rPr>
        <w:t xml:space="preserve"> 2016</w:t>
      </w:r>
      <w:r w:rsidR="004E045B">
        <w:rPr>
          <w:rFonts w:ascii="Courier New" w:hAnsi="Courier New" w:cs="Courier New"/>
        </w:rPr>
        <w:t xml:space="preserve"> då hans far gick bort</w:t>
      </w:r>
      <w:r w:rsidR="00AA0933">
        <w:rPr>
          <w:rFonts w:ascii="Courier New" w:hAnsi="Courier New" w:cs="Courier New"/>
        </w:rPr>
        <w:t>.</w:t>
      </w:r>
      <w:r w:rsidR="009C653B">
        <w:rPr>
          <w:rFonts w:ascii="Courier New" w:hAnsi="Courier New" w:cs="Courier New"/>
        </w:rPr>
        <w:t xml:space="preserve"> </w:t>
      </w:r>
      <w:r w:rsidR="007E4A74">
        <w:rPr>
          <w:rFonts w:ascii="Courier New" w:hAnsi="Courier New" w:cs="Courier New"/>
        </w:rPr>
        <w:t xml:space="preserve">Kung </w:t>
      </w:r>
      <w:proofErr w:type="spellStart"/>
      <w:r w:rsidR="007E4A74">
        <w:rPr>
          <w:rFonts w:ascii="Courier New" w:hAnsi="Courier New" w:cs="Courier New"/>
        </w:rPr>
        <w:t>Maha</w:t>
      </w:r>
      <w:proofErr w:type="spellEnd"/>
      <w:r w:rsidR="007E4A74">
        <w:rPr>
          <w:rFonts w:ascii="Courier New" w:hAnsi="Courier New" w:cs="Courier New"/>
        </w:rPr>
        <w:t xml:space="preserve"> </w:t>
      </w:r>
      <w:proofErr w:type="spellStart"/>
      <w:r w:rsidR="007E4A74">
        <w:rPr>
          <w:rFonts w:ascii="Courier New" w:hAnsi="Courier New" w:cs="Courier New"/>
        </w:rPr>
        <w:t>Vajiralongkorn</w:t>
      </w:r>
      <w:r w:rsidR="009C653B">
        <w:rPr>
          <w:rFonts w:ascii="Courier New" w:hAnsi="Courier New" w:cs="Courier New"/>
        </w:rPr>
        <w:t>s</w:t>
      </w:r>
      <w:proofErr w:type="spellEnd"/>
      <w:r w:rsidR="007E4A74">
        <w:rPr>
          <w:rFonts w:ascii="Courier New" w:hAnsi="Courier New" w:cs="Courier New"/>
        </w:rPr>
        <w:t xml:space="preserve"> </w:t>
      </w:r>
      <w:r w:rsidR="00DD6955">
        <w:rPr>
          <w:rFonts w:ascii="Courier New" w:hAnsi="Courier New" w:cs="Courier New"/>
        </w:rPr>
        <w:t>kröning</w:t>
      </w:r>
      <w:r w:rsidR="009C653B">
        <w:rPr>
          <w:rFonts w:ascii="Courier New" w:hAnsi="Courier New" w:cs="Courier New"/>
        </w:rPr>
        <w:t xml:space="preserve"> </w:t>
      </w:r>
      <w:r w:rsidR="00DD6955">
        <w:rPr>
          <w:rFonts w:ascii="Courier New" w:hAnsi="Courier New" w:cs="Courier New"/>
        </w:rPr>
        <w:t>äg</w:t>
      </w:r>
      <w:r w:rsidR="0050796D">
        <w:rPr>
          <w:rFonts w:ascii="Courier New" w:hAnsi="Courier New" w:cs="Courier New"/>
        </w:rPr>
        <w:t>de</w:t>
      </w:r>
      <w:r w:rsidR="00DD6955">
        <w:rPr>
          <w:rFonts w:ascii="Courier New" w:hAnsi="Courier New" w:cs="Courier New"/>
        </w:rPr>
        <w:t xml:space="preserve"> rum</w:t>
      </w:r>
      <w:r w:rsidR="009C653B">
        <w:rPr>
          <w:rFonts w:ascii="Courier New" w:hAnsi="Courier New" w:cs="Courier New"/>
        </w:rPr>
        <w:t xml:space="preserve"> den</w:t>
      </w:r>
      <w:r w:rsidR="00DD6955">
        <w:rPr>
          <w:rFonts w:ascii="Courier New" w:hAnsi="Courier New" w:cs="Courier New"/>
        </w:rPr>
        <w:t xml:space="preserve"> 4–6 maj 2019.</w:t>
      </w:r>
    </w:p>
    <w:p w14:paraId="24D62AD6" w14:textId="77777777" w:rsidR="00FA6067" w:rsidRPr="005F7C2D" w:rsidRDefault="00FA6067" w:rsidP="004C1DB3">
      <w:pPr>
        <w:spacing w:line="276" w:lineRule="auto"/>
        <w:rPr>
          <w:rFonts w:ascii="Courier New" w:hAnsi="Courier New" w:cs="Courier New"/>
        </w:rPr>
      </w:pPr>
    </w:p>
    <w:p w14:paraId="47360AF7" w14:textId="4E769282" w:rsidR="00FA4ED1" w:rsidRDefault="0014756D" w:rsidP="004C1DB3">
      <w:pPr>
        <w:spacing w:line="276" w:lineRule="auto"/>
        <w:rPr>
          <w:rFonts w:ascii="Courier New" w:hAnsi="Courier New" w:cs="Courier New"/>
        </w:rPr>
      </w:pPr>
      <w:r w:rsidRPr="005F7C2D">
        <w:rPr>
          <w:rFonts w:ascii="Courier New" w:hAnsi="Courier New" w:cs="Courier New"/>
        </w:rPr>
        <w:t xml:space="preserve">I Thailands fyra sydligaste provinser (Yala, Pattani, Narathiwat och </w:t>
      </w:r>
      <w:r w:rsidR="008044E4">
        <w:rPr>
          <w:rFonts w:ascii="Courier New" w:hAnsi="Courier New" w:cs="Courier New"/>
        </w:rPr>
        <w:t xml:space="preserve">delar av </w:t>
      </w:r>
      <w:r w:rsidRPr="005F7C2D">
        <w:rPr>
          <w:rFonts w:ascii="Courier New" w:hAnsi="Courier New" w:cs="Courier New"/>
        </w:rPr>
        <w:t>Songkhla)</w:t>
      </w:r>
      <w:r w:rsidR="00FA4ED1">
        <w:rPr>
          <w:rFonts w:ascii="Courier New" w:hAnsi="Courier New" w:cs="Courier New"/>
        </w:rPr>
        <w:t xml:space="preserve"> finns en mala</w:t>
      </w:r>
      <w:r w:rsidR="006873D5">
        <w:rPr>
          <w:rFonts w:ascii="Courier New" w:hAnsi="Courier New" w:cs="Courier New"/>
        </w:rPr>
        <w:t>j</w:t>
      </w:r>
      <w:r w:rsidR="00FA4ED1">
        <w:rPr>
          <w:rFonts w:ascii="Courier New" w:hAnsi="Courier New" w:cs="Courier New"/>
        </w:rPr>
        <w:t xml:space="preserve">muslimsk minoritet som strävar efter ökat självstyre. </w:t>
      </w:r>
      <w:r w:rsidR="008044E4">
        <w:rPr>
          <w:rFonts w:ascii="Courier New" w:hAnsi="Courier New" w:cs="Courier New"/>
        </w:rPr>
        <w:t>Konflikten har historiska rötter, Pattani var fram till ett anglo-siamesiskt avtal 1909 ett fristående sultanat. År 2004 intensifierades konflikten då s</w:t>
      </w:r>
      <w:r w:rsidR="00FA4ED1">
        <w:rPr>
          <w:rFonts w:ascii="Courier New" w:hAnsi="Courier New" w:cs="Courier New"/>
        </w:rPr>
        <w:t>eparatistgrupper använde väpnad kamp mot centralregeringen.</w:t>
      </w:r>
      <w:r w:rsidR="008044E4">
        <w:rPr>
          <w:rFonts w:ascii="Courier New" w:hAnsi="Courier New" w:cs="Courier New"/>
        </w:rPr>
        <w:t xml:space="preserve"> Även buddhistiska munkar, lärare och civila blev måltavlor i attentat.</w:t>
      </w:r>
      <w:r w:rsidR="004B26BF">
        <w:rPr>
          <w:rFonts w:ascii="Courier New" w:hAnsi="Courier New" w:cs="Courier New"/>
        </w:rPr>
        <w:t xml:space="preserve"> </w:t>
      </w:r>
      <w:r w:rsidR="001E7EFA">
        <w:rPr>
          <w:rFonts w:ascii="Courier New" w:hAnsi="Courier New" w:cs="Courier New"/>
        </w:rPr>
        <w:t>Mer än</w:t>
      </w:r>
      <w:r w:rsidR="004B26BF">
        <w:rPr>
          <w:rFonts w:ascii="Courier New" w:hAnsi="Courier New" w:cs="Courier New"/>
        </w:rPr>
        <w:t xml:space="preserve"> 7,000 människor har fått sätta livet till sedan 2004.</w:t>
      </w:r>
    </w:p>
    <w:p w14:paraId="7F4F7A8C" w14:textId="77777777" w:rsidR="00FA4ED1" w:rsidRDefault="00FA4ED1" w:rsidP="004C1DB3">
      <w:pPr>
        <w:spacing w:line="276" w:lineRule="auto"/>
        <w:rPr>
          <w:rFonts w:ascii="Courier New" w:hAnsi="Courier New" w:cs="Courier New"/>
        </w:rPr>
      </w:pPr>
    </w:p>
    <w:p w14:paraId="271D3E61" w14:textId="73DE383A" w:rsidR="004C6BA0" w:rsidRDefault="00FA4ED1" w:rsidP="004C1DB3">
      <w:pPr>
        <w:spacing w:line="276" w:lineRule="auto"/>
        <w:rPr>
          <w:rFonts w:ascii="Courier New" w:hAnsi="Courier New" w:cs="Courier New"/>
        </w:rPr>
      </w:pPr>
      <w:r>
        <w:rPr>
          <w:rFonts w:ascii="Courier New" w:hAnsi="Courier New" w:cs="Courier New"/>
        </w:rPr>
        <w:t xml:space="preserve">I grunden handlar konflikten </w:t>
      </w:r>
      <w:r w:rsidR="00274B14">
        <w:rPr>
          <w:rFonts w:ascii="Courier New" w:hAnsi="Courier New" w:cs="Courier New"/>
        </w:rPr>
        <w:t xml:space="preserve">i södra Thailand </w:t>
      </w:r>
      <w:r>
        <w:rPr>
          <w:rFonts w:ascii="Courier New" w:hAnsi="Courier New" w:cs="Courier New"/>
        </w:rPr>
        <w:t>om</w:t>
      </w:r>
      <w:r w:rsidR="0014756D" w:rsidRPr="005F7C2D">
        <w:rPr>
          <w:rFonts w:ascii="Courier New" w:hAnsi="Courier New" w:cs="Courier New"/>
        </w:rPr>
        <w:t xml:space="preserve"> ekonomisk och social utveckling </w:t>
      </w:r>
      <w:r>
        <w:rPr>
          <w:rFonts w:ascii="Courier New" w:hAnsi="Courier New" w:cs="Courier New"/>
        </w:rPr>
        <w:t>samt om respekt för den mala</w:t>
      </w:r>
      <w:r w:rsidR="006873D5">
        <w:rPr>
          <w:rFonts w:ascii="Courier New" w:hAnsi="Courier New" w:cs="Courier New"/>
        </w:rPr>
        <w:t>j</w:t>
      </w:r>
      <w:r>
        <w:rPr>
          <w:rFonts w:ascii="Courier New" w:hAnsi="Courier New" w:cs="Courier New"/>
        </w:rPr>
        <w:t>muslimska minoritetens rättigheter.</w:t>
      </w:r>
      <w:r w:rsidR="009C653B">
        <w:rPr>
          <w:rFonts w:ascii="Courier New" w:hAnsi="Courier New" w:cs="Courier New"/>
        </w:rPr>
        <w:t xml:space="preserve"> </w:t>
      </w:r>
      <w:r w:rsidR="00C528AB">
        <w:rPr>
          <w:rFonts w:ascii="Courier New" w:hAnsi="Courier New" w:cs="Courier New"/>
        </w:rPr>
        <w:t>Särskilda unda</w:t>
      </w:r>
      <w:r w:rsidR="009C653B">
        <w:rPr>
          <w:rFonts w:ascii="Courier New" w:hAnsi="Courier New" w:cs="Courier New"/>
        </w:rPr>
        <w:t>n</w:t>
      </w:r>
      <w:r w:rsidR="00C528AB">
        <w:rPr>
          <w:rFonts w:ascii="Courier New" w:hAnsi="Courier New" w:cs="Courier New"/>
        </w:rPr>
        <w:t xml:space="preserve">tags- och nödlagar gäller i </w:t>
      </w:r>
      <w:r w:rsidR="00863C6F">
        <w:rPr>
          <w:rFonts w:ascii="Courier New" w:hAnsi="Courier New" w:cs="Courier New"/>
        </w:rPr>
        <w:t xml:space="preserve">de tre sydligaste provinserna Pattani, Yala och </w:t>
      </w:r>
      <w:r w:rsidR="00863C6F">
        <w:rPr>
          <w:rFonts w:ascii="Courier New" w:hAnsi="Courier New" w:cs="Courier New"/>
        </w:rPr>
        <w:lastRenderedPageBreak/>
        <w:t>Narathiwat</w:t>
      </w:r>
      <w:r w:rsidR="00274B14">
        <w:rPr>
          <w:rFonts w:ascii="Courier New" w:hAnsi="Courier New" w:cs="Courier New"/>
        </w:rPr>
        <w:t xml:space="preserve">. </w:t>
      </w:r>
      <w:r>
        <w:rPr>
          <w:rFonts w:ascii="Courier New" w:hAnsi="Courier New" w:cs="Courier New"/>
        </w:rPr>
        <w:t>L</w:t>
      </w:r>
      <w:r w:rsidR="0014756D" w:rsidRPr="005F7C2D">
        <w:rPr>
          <w:rFonts w:ascii="Courier New" w:hAnsi="Courier New" w:cs="Courier New"/>
        </w:rPr>
        <w:t>agar</w:t>
      </w:r>
      <w:r>
        <w:rPr>
          <w:rFonts w:ascii="Courier New" w:hAnsi="Courier New" w:cs="Courier New"/>
        </w:rPr>
        <w:t>na</w:t>
      </w:r>
      <w:r w:rsidR="0014756D" w:rsidRPr="005F7C2D">
        <w:rPr>
          <w:rFonts w:ascii="Courier New" w:hAnsi="Courier New" w:cs="Courier New"/>
        </w:rPr>
        <w:t xml:space="preserve"> har kritiserats av organisationer som arbetar med mänskliga rättigheter. Konflikten är i högsta grad aktiv</w:t>
      </w:r>
      <w:r w:rsidR="004B26BF">
        <w:rPr>
          <w:rFonts w:ascii="Courier New" w:hAnsi="Courier New" w:cs="Courier New"/>
        </w:rPr>
        <w:t xml:space="preserve">, även om intensiteten </w:t>
      </w:r>
      <w:r w:rsidR="00E21CE6">
        <w:rPr>
          <w:rFonts w:ascii="Courier New" w:hAnsi="Courier New" w:cs="Courier New"/>
        </w:rPr>
        <w:t>u</w:t>
      </w:r>
      <w:r w:rsidR="001733DE">
        <w:rPr>
          <w:rFonts w:ascii="Courier New" w:hAnsi="Courier New" w:cs="Courier New"/>
        </w:rPr>
        <w:t>nder ett par år varit lägre än tidigare</w:t>
      </w:r>
      <w:r w:rsidR="004F084E">
        <w:rPr>
          <w:rFonts w:ascii="Courier New" w:hAnsi="Courier New" w:cs="Courier New"/>
        </w:rPr>
        <w:t>.</w:t>
      </w:r>
      <w:r w:rsidR="001733DE">
        <w:rPr>
          <w:rFonts w:ascii="Courier New" w:hAnsi="Courier New" w:cs="Courier New"/>
        </w:rPr>
        <w:t xml:space="preserve"> </w:t>
      </w:r>
    </w:p>
    <w:p w14:paraId="27EEC9E9" w14:textId="77777777" w:rsidR="00627FB8" w:rsidRDefault="00627FB8" w:rsidP="004C1DB3">
      <w:pPr>
        <w:spacing w:line="276" w:lineRule="auto"/>
        <w:rPr>
          <w:rFonts w:ascii="Courier New" w:hAnsi="Courier New" w:cs="Courier New"/>
        </w:rPr>
      </w:pPr>
    </w:p>
    <w:p w14:paraId="0EC4ABBE" w14:textId="1BB0FABB" w:rsidR="00FA4ED1" w:rsidRDefault="00E21CE6" w:rsidP="004C1DB3">
      <w:pPr>
        <w:spacing w:line="276" w:lineRule="auto"/>
        <w:rPr>
          <w:rFonts w:ascii="Courier New" w:hAnsi="Courier New" w:cs="Courier New"/>
        </w:rPr>
      </w:pPr>
      <w:r>
        <w:rPr>
          <w:rFonts w:ascii="Courier New" w:hAnsi="Courier New" w:cs="Courier New"/>
        </w:rPr>
        <w:t>En tidigare r</w:t>
      </w:r>
      <w:r w:rsidR="00B77B5E">
        <w:rPr>
          <w:rFonts w:ascii="Courier New" w:hAnsi="Courier New" w:cs="Courier New"/>
        </w:rPr>
        <w:t xml:space="preserve">egering </w:t>
      </w:r>
      <w:r w:rsidR="002208DE">
        <w:rPr>
          <w:rFonts w:ascii="Courier New" w:hAnsi="Courier New" w:cs="Courier New"/>
        </w:rPr>
        <w:t xml:space="preserve">inledde </w:t>
      </w:r>
      <w:r w:rsidR="00627FB8">
        <w:rPr>
          <w:rFonts w:ascii="Courier New" w:hAnsi="Courier New" w:cs="Courier New"/>
        </w:rPr>
        <w:t xml:space="preserve">under 2013 </w:t>
      </w:r>
      <w:r w:rsidR="00B77B5E">
        <w:rPr>
          <w:rFonts w:ascii="Courier New" w:hAnsi="Courier New" w:cs="Courier New"/>
        </w:rPr>
        <w:t>en dialogprocess med företrädare för sepa</w:t>
      </w:r>
      <w:r w:rsidR="002208DE">
        <w:rPr>
          <w:rFonts w:ascii="Courier New" w:hAnsi="Courier New" w:cs="Courier New"/>
        </w:rPr>
        <w:t>ratistgrupperna. Samtalen beskre</w:t>
      </w:r>
      <w:r w:rsidR="00B77B5E">
        <w:rPr>
          <w:rFonts w:ascii="Courier New" w:hAnsi="Courier New" w:cs="Courier New"/>
        </w:rPr>
        <w:t>vs inte som regelrätta förhandlingar utan snarare som förberedande diskussioner</w:t>
      </w:r>
      <w:r w:rsidR="002208DE">
        <w:rPr>
          <w:rFonts w:ascii="Courier New" w:hAnsi="Courier New" w:cs="Courier New"/>
        </w:rPr>
        <w:t xml:space="preserve"> och förblev utan uppenbara resultat</w:t>
      </w:r>
      <w:r w:rsidR="00B77B5E">
        <w:rPr>
          <w:rFonts w:ascii="Courier New" w:hAnsi="Courier New" w:cs="Courier New"/>
        </w:rPr>
        <w:t xml:space="preserve">. </w:t>
      </w:r>
      <w:r w:rsidR="002208DE">
        <w:rPr>
          <w:rFonts w:ascii="Courier New" w:hAnsi="Courier New" w:cs="Courier New"/>
        </w:rPr>
        <w:t>Sedan det militära maktövertagandet i maj 2014 har armén återtagit ansvaret för att hantera situationen</w:t>
      </w:r>
      <w:r w:rsidR="00F229A7">
        <w:rPr>
          <w:rFonts w:ascii="Courier New" w:hAnsi="Courier New" w:cs="Courier New"/>
        </w:rPr>
        <w:t xml:space="preserve"> och inledande förhandlingar </w:t>
      </w:r>
      <w:r w:rsidR="00F11750">
        <w:rPr>
          <w:rFonts w:ascii="Courier New" w:hAnsi="Courier New" w:cs="Courier New"/>
        </w:rPr>
        <w:t xml:space="preserve">har förts </w:t>
      </w:r>
      <w:r w:rsidR="00F229A7">
        <w:rPr>
          <w:rFonts w:ascii="Courier New" w:hAnsi="Courier New" w:cs="Courier New"/>
        </w:rPr>
        <w:t>med en paraplyorganisation för de olika grupperna</w:t>
      </w:r>
      <w:r w:rsidR="004B26BF">
        <w:rPr>
          <w:rFonts w:ascii="Courier New" w:hAnsi="Courier New" w:cs="Courier New"/>
        </w:rPr>
        <w:t xml:space="preserve"> (MARA Pattani)</w:t>
      </w:r>
      <w:r w:rsidR="00F11750">
        <w:rPr>
          <w:rFonts w:ascii="Courier New" w:hAnsi="Courier New" w:cs="Courier New"/>
        </w:rPr>
        <w:t>.</w:t>
      </w:r>
      <w:r w:rsidR="004B26BF">
        <w:rPr>
          <w:rFonts w:ascii="Courier New" w:hAnsi="Courier New" w:cs="Courier New"/>
        </w:rPr>
        <w:t xml:space="preserve"> Den mest aktiva separatistgruppen (BRN-C) deltar dock inte fullt ut i Mara Pattani, vilket anses kringskära möjligheten till konfliktlösning </w:t>
      </w:r>
      <w:r w:rsidR="00CC1399">
        <w:rPr>
          <w:rFonts w:ascii="Courier New" w:hAnsi="Courier New" w:cs="Courier New"/>
        </w:rPr>
        <w:t>inom</w:t>
      </w:r>
      <w:r w:rsidR="004B26BF">
        <w:rPr>
          <w:rFonts w:ascii="Courier New" w:hAnsi="Courier New" w:cs="Courier New"/>
        </w:rPr>
        <w:t xml:space="preserve"> nuvarande format.</w:t>
      </w:r>
      <w:r w:rsidR="00863C6F">
        <w:rPr>
          <w:rFonts w:ascii="Courier New" w:hAnsi="Courier New" w:cs="Courier New"/>
        </w:rPr>
        <w:t xml:space="preserve"> Malaysia agerar </w:t>
      </w:r>
      <w:proofErr w:type="spellStart"/>
      <w:r w:rsidR="00863C6F">
        <w:rPr>
          <w:rFonts w:ascii="Courier New" w:hAnsi="Courier New" w:cs="Courier New"/>
        </w:rPr>
        <w:t>facilitator</w:t>
      </w:r>
      <w:proofErr w:type="spellEnd"/>
      <w:r w:rsidR="00863C6F">
        <w:rPr>
          <w:rFonts w:ascii="Courier New" w:hAnsi="Courier New" w:cs="Courier New"/>
        </w:rPr>
        <w:t xml:space="preserve"> för dialogen. </w:t>
      </w:r>
    </w:p>
    <w:p w14:paraId="29FD3F10" w14:textId="77777777" w:rsidR="00981507" w:rsidRPr="000C5BBB" w:rsidRDefault="00981507" w:rsidP="000B703D">
      <w:pPr>
        <w:widowControl w:val="0"/>
        <w:autoSpaceDE w:val="0"/>
        <w:autoSpaceDN w:val="0"/>
        <w:adjustRightInd w:val="0"/>
        <w:spacing w:line="276" w:lineRule="auto"/>
        <w:rPr>
          <w:sz w:val="24"/>
          <w:szCs w:val="24"/>
          <w:lang w:eastAsia="en-US"/>
        </w:rPr>
      </w:pPr>
    </w:p>
    <w:p w14:paraId="158B5E0F" w14:textId="62452927" w:rsidR="00C24907" w:rsidRDefault="00981507">
      <w:pPr>
        <w:widowControl w:val="0"/>
        <w:autoSpaceDE w:val="0"/>
        <w:autoSpaceDN w:val="0"/>
        <w:adjustRightInd w:val="0"/>
        <w:spacing w:line="276" w:lineRule="auto"/>
        <w:rPr>
          <w:rFonts w:ascii="Courier New" w:hAnsi="Courier New" w:cs="Courier New"/>
          <w:lang w:eastAsia="en-US"/>
        </w:rPr>
      </w:pPr>
      <w:r w:rsidRPr="004C1DB3">
        <w:rPr>
          <w:rFonts w:ascii="Courier New" w:hAnsi="Courier New" w:cs="Courier New"/>
          <w:lang w:eastAsia="en-US"/>
        </w:rPr>
        <w:t>Ur ett genderperspektiv har Thailand gjort</w:t>
      </w:r>
      <w:r w:rsidR="00C24907">
        <w:rPr>
          <w:rFonts w:ascii="Courier New" w:hAnsi="Courier New" w:cs="Courier New"/>
          <w:lang w:eastAsia="en-US"/>
        </w:rPr>
        <w:t xml:space="preserve"> vissa</w:t>
      </w:r>
      <w:r w:rsidRPr="004C1DB3">
        <w:rPr>
          <w:rFonts w:ascii="Courier New" w:hAnsi="Courier New" w:cs="Courier New"/>
          <w:lang w:eastAsia="en-US"/>
        </w:rPr>
        <w:t xml:space="preserve"> framsteg under de senaste åren. Global Gender Gap </w:t>
      </w:r>
      <w:proofErr w:type="spellStart"/>
      <w:r w:rsidRPr="004C1DB3">
        <w:rPr>
          <w:rFonts w:ascii="Courier New" w:hAnsi="Courier New" w:cs="Courier New"/>
          <w:lang w:eastAsia="en-US"/>
        </w:rPr>
        <w:t>Report</w:t>
      </w:r>
      <w:proofErr w:type="spellEnd"/>
      <w:r w:rsidRPr="004C1DB3">
        <w:rPr>
          <w:rFonts w:ascii="Courier New" w:hAnsi="Courier New" w:cs="Courier New"/>
          <w:lang w:eastAsia="en-US"/>
        </w:rPr>
        <w:t xml:space="preserve"> för 201</w:t>
      </w:r>
      <w:r w:rsidR="00E70C37">
        <w:rPr>
          <w:rFonts w:ascii="Courier New" w:hAnsi="Courier New" w:cs="Courier New"/>
          <w:lang w:eastAsia="en-US"/>
        </w:rPr>
        <w:t>8</w:t>
      </w:r>
      <w:r w:rsidR="00C41F80">
        <w:rPr>
          <w:rFonts w:ascii="Courier New" w:hAnsi="Courier New" w:cs="Courier New"/>
          <w:lang w:eastAsia="en-US"/>
        </w:rPr>
        <w:t xml:space="preserve"> placerade Thailand på plats 7</w:t>
      </w:r>
      <w:r w:rsidR="00E70C37">
        <w:rPr>
          <w:rFonts w:ascii="Courier New" w:hAnsi="Courier New" w:cs="Courier New"/>
          <w:lang w:eastAsia="en-US"/>
        </w:rPr>
        <w:t>3</w:t>
      </w:r>
      <w:r w:rsidRPr="004C1DB3">
        <w:rPr>
          <w:rFonts w:ascii="Courier New" w:hAnsi="Courier New" w:cs="Courier New"/>
          <w:lang w:eastAsia="en-US"/>
        </w:rPr>
        <w:t xml:space="preserve"> av 145 länder. Det finns en del politiska och juridiska ramverk för att främja kvinnors rättigheter</w:t>
      </w:r>
      <w:r w:rsidR="00863C6F">
        <w:rPr>
          <w:rFonts w:ascii="Courier New" w:hAnsi="Courier New" w:cs="Courier New"/>
          <w:lang w:eastAsia="en-US"/>
        </w:rPr>
        <w:t>, exempelvis en ny jämställdhetslagstiftning från 2015</w:t>
      </w:r>
      <w:r w:rsidRPr="004C1DB3">
        <w:rPr>
          <w:rFonts w:ascii="Courier New" w:hAnsi="Courier New" w:cs="Courier New"/>
          <w:lang w:eastAsia="en-US"/>
        </w:rPr>
        <w:t xml:space="preserve">. Kvinnor har rätt att ärva egendom och företag samt att själva välja efternamn </w:t>
      </w:r>
      <w:r w:rsidR="00E21CE6">
        <w:rPr>
          <w:rFonts w:ascii="Courier New" w:hAnsi="Courier New" w:cs="Courier New"/>
          <w:lang w:eastAsia="en-US"/>
        </w:rPr>
        <w:t xml:space="preserve">vid </w:t>
      </w:r>
      <w:r w:rsidRPr="004C1DB3">
        <w:rPr>
          <w:rFonts w:ascii="Courier New" w:hAnsi="Courier New" w:cs="Courier New"/>
          <w:lang w:eastAsia="en-US"/>
        </w:rPr>
        <w:t>äktenskap. Kvinnliga migranter, kvinnor som tillhör etniska minoriteter samt de som bor i gränsomr</w:t>
      </w:r>
      <w:r w:rsidR="00E549ED" w:rsidRPr="00E549ED">
        <w:rPr>
          <w:rFonts w:ascii="Courier New" w:hAnsi="Courier New" w:cs="Courier New"/>
          <w:lang w:eastAsia="en-US"/>
        </w:rPr>
        <w:t xml:space="preserve">ådena </w:t>
      </w:r>
      <w:r w:rsidRPr="004C1DB3">
        <w:rPr>
          <w:rFonts w:ascii="Courier New" w:hAnsi="Courier New" w:cs="Courier New"/>
          <w:lang w:eastAsia="en-US"/>
        </w:rPr>
        <w:t>möter vanligtvis mer diskriminering än övriga kvinnor.</w:t>
      </w:r>
      <w:r w:rsidR="00C24907">
        <w:rPr>
          <w:rFonts w:ascii="Courier New" w:hAnsi="Courier New" w:cs="Courier New"/>
          <w:lang w:eastAsia="en-US"/>
        </w:rPr>
        <w:t xml:space="preserve"> </w:t>
      </w:r>
    </w:p>
    <w:p w14:paraId="19295D53" w14:textId="77777777" w:rsidR="00C24907" w:rsidRDefault="00C24907">
      <w:pPr>
        <w:widowControl w:val="0"/>
        <w:autoSpaceDE w:val="0"/>
        <w:autoSpaceDN w:val="0"/>
        <w:adjustRightInd w:val="0"/>
        <w:spacing w:line="276" w:lineRule="auto"/>
        <w:rPr>
          <w:rFonts w:ascii="Courier New" w:hAnsi="Courier New" w:cs="Courier New"/>
          <w:lang w:eastAsia="en-US"/>
        </w:rPr>
      </w:pPr>
    </w:p>
    <w:p w14:paraId="6A2D6639" w14:textId="057843DE" w:rsidR="008C056B" w:rsidRDefault="00C24907" w:rsidP="00C24907">
      <w:pPr>
        <w:widowControl w:val="0"/>
        <w:autoSpaceDE w:val="0"/>
        <w:autoSpaceDN w:val="0"/>
        <w:adjustRightInd w:val="0"/>
        <w:spacing w:line="276" w:lineRule="auto"/>
        <w:rPr>
          <w:rFonts w:ascii="Courier New" w:hAnsi="Courier New" w:cs="Courier New"/>
          <w:lang w:eastAsia="en-US"/>
        </w:rPr>
      </w:pPr>
      <w:r w:rsidRPr="004C1DB3">
        <w:rPr>
          <w:rFonts w:ascii="Courier New" w:hAnsi="Courier New" w:cs="Courier New"/>
          <w:lang w:eastAsia="en-US"/>
        </w:rPr>
        <w:t>Kvinnor och män har lika rösträtt i Thailand</w:t>
      </w:r>
      <w:r>
        <w:rPr>
          <w:rFonts w:ascii="Courier New" w:hAnsi="Courier New" w:cs="Courier New"/>
          <w:lang w:eastAsia="en-US"/>
        </w:rPr>
        <w:t>. I</w:t>
      </w:r>
      <w:r w:rsidRPr="004C1DB3">
        <w:rPr>
          <w:rFonts w:ascii="Courier New" w:hAnsi="Courier New" w:cs="Courier New"/>
          <w:lang w:eastAsia="en-US"/>
        </w:rPr>
        <w:t xml:space="preserve"> politik och </w:t>
      </w:r>
      <w:r>
        <w:rPr>
          <w:rFonts w:ascii="Courier New" w:hAnsi="Courier New" w:cs="Courier New"/>
          <w:lang w:eastAsia="en-US"/>
        </w:rPr>
        <w:t>på</w:t>
      </w:r>
      <w:r w:rsidRPr="004C1DB3">
        <w:rPr>
          <w:rFonts w:ascii="Courier New" w:hAnsi="Courier New" w:cs="Courier New"/>
          <w:lang w:eastAsia="en-US"/>
        </w:rPr>
        <w:t xml:space="preserve"> högre politiska poster är kvinnor </w:t>
      </w:r>
      <w:r w:rsidR="00863C6F">
        <w:rPr>
          <w:rFonts w:ascii="Courier New" w:hAnsi="Courier New" w:cs="Courier New"/>
          <w:lang w:eastAsia="en-US"/>
        </w:rPr>
        <w:t xml:space="preserve">dock </w:t>
      </w:r>
      <w:r w:rsidR="00086D58">
        <w:rPr>
          <w:rFonts w:ascii="Courier New" w:hAnsi="Courier New" w:cs="Courier New"/>
          <w:lang w:eastAsia="en-US"/>
        </w:rPr>
        <w:t>u</w:t>
      </w:r>
      <w:r w:rsidRPr="004C1DB3">
        <w:rPr>
          <w:rFonts w:ascii="Courier New" w:hAnsi="Courier New" w:cs="Courier New"/>
          <w:lang w:eastAsia="en-US"/>
        </w:rPr>
        <w:t xml:space="preserve">nderrepresenterade. </w:t>
      </w:r>
      <w:r w:rsidR="00D31CE9">
        <w:rPr>
          <w:rFonts w:ascii="Courier New" w:hAnsi="Courier New" w:cs="Courier New"/>
          <w:lang w:eastAsia="en-US"/>
        </w:rPr>
        <w:t>I p</w:t>
      </w:r>
      <w:r>
        <w:rPr>
          <w:rFonts w:ascii="Courier New" w:hAnsi="Courier New" w:cs="Courier New"/>
          <w:lang w:eastAsia="en-US"/>
        </w:rPr>
        <w:t xml:space="preserve">remiärminister </w:t>
      </w:r>
      <w:proofErr w:type="spellStart"/>
      <w:r>
        <w:rPr>
          <w:rFonts w:ascii="Courier New" w:hAnsi="Courier New" w:cs="Courier New"/>
          <w:lang w:eastAsia="en-US"/>
        </w:rPr>
        <w:t>Prayuts</w:t>
      </w:r>
      <w:proofErr w:type="spellEnd"/>
      <w:r>
        <w:rPr>
          <w:rFonts w:ascii="Courier New" w:hAnsi="Courier New" w:cs="Courier New"/>
          <w:lang w:eastAsia="en-US"/>
        </w:rPr>
        <w:t xml:space="preserve"> kabinett </w:t>
      </w:r>
      <w:r w:rsidR="00D31CE9">
        <w:rPr>
          <w:rFonts w:ascii="Courier New" w:hAnsi="Courier New" w:cs="Courier New"/>
          <w:lang w:eastAsia="en-US"/>
        </w:rPr>
        <w:t>ingår bara tre kvinnor av 36 – samtliga på positioner som biträdande ministrar</w:t>
      </w:r>
      <w:r>
        <w:rPr>
          <w:rFonts w:ascii="Courier New" w:hAnsi="Courier New" w:cs="Courier New"/>
          <w:lang w:eastAsia="en-US"/>
        </w:rPr>
        <w:t xml:space="preserve">. </w:t>
      </w:r>
      <w:r w:rsidR="008C056B">
        <w:rPr>
          <w:rFonts w:ascii="Courier New" w:hAnsi="Courier New" w:cs="Courier New"/>
          <w:lang w:eastAsia="en-US"/>
        </w:rPr>
        <w:t xml:space="preserve">I representanthuset är 17 procent av ledamöterna kvinnor. Motsvarande siffra i den utnämnda senaten är 10 procent. </w:t>
      </w:r>
    </w:p>
    <w:p w14:paraId="1BDD2915" w14:textId="77777777" w:rsidR="008C056B" w:rsidRDefault="008C056B" w:rsidP="00C24907">
      <w:pPr>
        <w:widowControl w:val="0"/>
        <w:autoSpaceDE w:val="0"/>
        <w:autoSpaceDN w:val="0"/>
        <w:adjustRightInd w:val="0"/>
        <w:spacing w:line="276" w:lineRule="auto"/>
        <w:rPr>
          <w:rFonts w:ascii="Courier New" w:hAnsi="Courier New" w:cs="Courier New"/>
          <w:lang w:eastAsia="en-US"/>
        </w:rPr>
      </w:pPr>
    </w:p>
    <w:p w14:paraId="1B5C4CCB" w14:textId="6AB77A56" w:rsidR="00C24907" w:rsidRPr="004C1DB3" w:rsidRDefault="00C24907" w:rsidP="00C24907">
      <w:pPr>
        <w:widowControl w:val="0"/>
        <w:autoSpaceDE w:val="0"/>
        <w:autoSpaceDN w:val="0"/>
        <w:adjustRightInd w:val="0"/>
        <w:spacing w:line="276" w:lineRule="auto"/>
        <w:rPr>
          <w:rFonts w:ascii="Courier New" w:hAnsi="Courier New" w:cs="Courier New"/>
          <w:lang w:eastAsia="en-US"/>
        </w:rPr>
      </w:pPr>
      <w:r>
        <w:rPr>
          <w:rFonts w:ascii="Courier New" w:hAnsi="Courier New" w:cs="Courier New"/>
          <w:lang w:eastAsia="en-US"/>
        </w:rPr>
        <w:t>Könsbalansen är bättre inom näringslivet än</w:t>
      </w:r>
      <w:r w:rsidR="00E21CE6">
        <w:rPr>
          <w:rFonts w:ascii="Courier New" w:hAnsi="Courier New" w:cs="Courier New"/>
          <w:lang w:eastAsia="en-US"/>
        </w:rPr>
        <w:t xml:space="preserve"> inom</w:t>
      </w:r>
      <w:r>
        <w:rPr>
          <w:rFonts w:ascii="Courier New" w:hAnsi="Courier New" w:cs="Courier New"/>
          <w:lang w:eastAsia="en-US"/>
        </w:rPr>
        <w:t xml:space="preserve"> politiken, inte sällan innehar kvinnor ledande positioner i företag.</w:t>
      </w:r>
      <w:r w:rsidRPr="004C1DB3">
        <w:rPr>
          <w:rFonts w:ascii="Courier New" w:hAnsi="Courier New" w:cs="Courier New"/>
          <w:lang w:eastAsia="en-US"/>
        </w:rPr>
        <w:t xml:space="preserve"> Kvinnor kan söka jobb i de väpnade styrkorna och år 2016 lanserade Royal Thai Air Force det allra första rekryteringsprogrammet för kvinnliga piloter.</w:t>
      </w:r>
      <w:r w:rsidR="00DD6955">
        <w:rPr>
          <w:rFonts w:ascii="Courier New" w:hAnsi="Courier New" w:cs="Courier New"/>
          <w:lang w:eastAsia="en-US"/>
        </w:rPr>
        <w:t xml:space="preserve"> I september 2018 </w:t>
      </w:r>
      <w:r w:rsidR="00863C6F">
        <w:rPr>
          <w:rFonts w:ascii="Courier New" w:hAnsi="Courier New" w:cs="Courier New"/>
          <w:lang w:eastAsia="en-US"/>
        </w:rPr>
        <w:t xml:space="preserve">kommunicerades </w:t>
      </w:r>
      <w:r w:rsidR="00AF7FAA">
        <w:rPr>
          <w:rFonts w:ascii="Courier New" w:hAnsi="Courier New" w:cs="Courier New"/>
          <w:lang w:eastAsia="en-US"/>
        </w:rPr>
        <w:t xml:space="preserve">nya krav för </w:t>
      </w:r>
      <w:r w:rsidR="00865F61">
        <w:rPr>
          <w:rFonts w:ascii="Courier New" w:hAnsi="Courier New" w:cs="Courier New"/>
          <w:lang w:eastAsia="en-US"/>
        </w:rPr>
        <w:t xml:space="preserve">intag vid </w:t>
      </w:r>
      <w:r w:rsidR="00863C6F">
        <w:rPr>
          <w:rFonts w:ascii="Courier New" w:hAnsi="Courier New" w:cs="Courier New"/>
          <w:lang w:eastAsia="en-US"/>
        </w:rPr>
        <w:t xml:space="preserve">den nationella polishögskolan </w:t>
      </w:r>
      <w:r w:rsidR="00865F61">
        <w:rPr>
          <w:rFonts w:ascii="Courier New" w:hAnsi="Courier New" w:cs="Courier New"/>
          <w:lang w:eastAsia="en-US"/>
        </w:rPr>
        <w:t>som gör det i praktiken omöjligt för kvinnor att antas från och med 2019.</w:t>
      </w:r>
      <w:r w:rsidR="00865F61" w:rsidDel="00865F61">
        <w:rPr>
          <w:rFonts w:ascii="Courier New" w:hAnsi="Courier New" w:cs="Courier New"/>
          <w:lang w:eastAsia="en-US"/>
        </w:rPr>
        <w:t xml:space="preserve"> </w:t>
      </w:r>
    </w:p>
    <w:p w14:paraId="221FB385" w14:textId="77777777" w:rsidR="00C87535" w:rsidRPr="004C1DB3" w:rsidRDefault="00C87535">
      <w:pPr>
        <w:widowControl w:val="0"/>
        <w:autoSpaceDE w:val="0"/>
        <w:autoSpaceDN w:val="0"/>
        <w:adjustRightInd w:val="0"/>
        <w:spacing w:line="276" w:lineRule="auto"/>
        <w:rPr>
          <w:rFonts w:ascii="Courier New" w:hAnsi="Courier New" w:cs="Courier New"/>
          <w:lang w:eastAsia="en-US"/>
        </w:rPr>
      </w:pPr>
    </w:p>
    <w:p w14:paraId="198F1DEE" w14:textId="5A983F89" w:rsidR="00DD6955" w:rsidRPr="004C1DB3" w:rsidRDefault="00981507" w:rsidP="00DD6955">
      <w:pPr>
        <w:widowControl w:val="0"/>
        <w:autoSpaceDE w:val="0"/>
        <w:autoSpaceDN w:val="0"/>
        <w:adjustRightInd w:val="0"/>
        <w:spacing w:line="276" w:lineRule="auto"/>
        <w:rPr>
          <w:rFonts w:ascii="Courier New" w:hAnsi="Courier New" w:cs="Courier New"/>
          <w:lang w:eastAsia="en-US"/>
        </w:rPr>
      </w:pPr>
      <w:r w:rsidRPr="004C1DB3">
        <w:rPr>
          <w:rFonts w:ascii="Courier New" w:hAnsi="Courier New" w:cs="Courier New"/>
          <w:lang w:eastAsia="en-US"/>
        </w:rPr>
        <w:t xml:space="preserve">Våldtäkt inom äktenskap betraktas som ett brott, men trots detta </w:t>
      </w:r>
      <w:r w:rsidR="004C1DB3">
        <w:rPr>
          <w:rFonts w:ascii="Courier New" w:hAnsi="Courier New" w:cs="Courier New"/>
          <w:lang w:eastAsia="en-US"/>
        </w:rPr>
        <w:t xml:space="preserve">uppskattas fyrtio procent </w:t>
      </w:r>
      <w:r w:rsidRPr="004C1DB3">
        <w:rPr>
          <w:rFonts w:ascii="Courier New" w:hAnsi="Courier New" w:cs="Courier New"/>
          <w:lang w:eastAsia="en-US"/>
        </w:rPr>
        <w:t xml:space="preserve">av alla kvinnor </w:t>
      </w:r>
      <w:r w:rsidR="004C1DB3">
        <w:rPr>
          <w:rFonts w:ascii="Courier New" w:hAnsi="Courier New" w:cs="Courier New"/>
          <w:lang w:eastAsia="en-US"/>
        </w:rPr>
        <w:t>ha</w:t>
      </w:r>
      <w:r w:rsidRPr="004C1DB3">
        <w:rPr>
          <w:rFonts w:ascii="Courier New" w:hAnsi="Courier New" w:cs="Courier New"/>
          <w:lang w:eastAsia="en-US"/>
        </w:rPr>
        <w:t xml:space="preserve"> utsatt</w:t>
      </w:r>
      <w:r w:rsidR="004C1DB3">
        <w:rPr>
          <w:rFonts w:ascii="Courier New" w:hAnsi="Courier New" w:cs="Courier New"/>
          <w:lang w:eastAsia="en-US"/>
        </w:rPr>
        <w:t>s</w:t>
      </w:r>
      <w:r w:rsidRPr="004C1DB3">
        <w:rPr>
          <w:rFonts w:ascii="Courier New" w:hAnsi="Courier New" w:cs="Courier New"/>
          <w:lang w:eastAsia="en-US"/>
        </w:rPr>
        <w:t xml:space="preserve"> för fysiskt eller sexuellt våld av en partner. Våld inom </w:t>
      </w:r>
      <w:r w:rsidRPr="004C1DB3">
        <w:rPr>
          <w:rFonts w:ascii="Courier New" w:hAnsi="Courier New" w:cs="Courier New"/>
          <w:lang w:eastAsia="en-US"/>
        </w:rPr>
        <w:lastRenderedPageBreak/>
        <w:t xml:space="preserve">äktenskap är ett stort problem och många kvinnor är </w:t>
      </w:r>
      <w:r w:rsidR="00AF7FAA">
        <w:rPr>
          <w:rFonts w:ascii="Courier New" w:hAnsi="Courier New" w:cs="Courier New"/>
          <w:lang w:eastAsia="en-US"/>
        </w:rPr>
        <w:t>omedvetna</w:t>
      </w:r>
      <w:r w:rsidR="00AF7FAA" w:rsidRPr="004C1DB3">
        <w:rPr>
          <w:rFonts w:ascii="Courier New" w:hAnsi="Courier New" w:cs="Courier New"/>
          <w:lang w:eastAsia="en-US"/>
        </w:rPr>
        <w:t xml:space="preserve"> </w:t>
      </w:r>
      <w:r w:rsidRPr="004C1DB3">
        <w:rPr>
          <w:rFonts w:ascii="Courier New" w:hAnsi="Courier New" w:cs="Courier New"/>
          <w:lang w:eastAsia="en-US"/>
        </w:rPr>
        <w:t>om sina juridiska rättigheter.</w:t>
      </w:r>
      <w:r w:rsidR="00DD6955">
        <w:rPr>
          <w:rFonts w:ascii="Courier New" w:hAnsi="Courier New" w:cs="Courier New"/>
          <w:lang w:eastAsia="en-US"/>
        </w:rPr>
        <w:t xml:space="preserve"> Kvinnor som utsatts för våldtäkt ska enligt lag förhöras av en kvinnlig polis och flera kvinnorättsorganisationer ser därför mycket allvarligt på de begränsade möjligheterna för kvinnor att</w:t>
      </w:r>
      <w:r w:rsidR="00AF7FAA">
        <w:rPr>
          <w:rFonts w:ascii="Courier New" w:hAnsi="Courier New" w:cs="Courier New"/>
          <w:lang w:eastAsia="en-US"/>
        </w:rPr>
        <w:t xml:space="preserve"> </w:t>
      </w:r>
      <w:r w:rsidR="00DD6955">
        <w:rPr>
          <w:rFonts w:ascii="Courier New" w:hAnsi="Courier New" w:cs="Courier New"/>
          <w:lang w:eastAsia="en-US"/>
        </w:rPr>
        <w:t>bli poliser</w:t>
      </w:r>
      <w:r w:rsidR="00582CD1">
        <w:rPr>
          <w:rFonts w:ascii="Courier New" w:hAnsi="Courier New" w:cs="Courier New"/>
          <w:lang w:eastAsia="en-US"/>
        </w:rPr>
        <w:t xml:space="preserve"> framöver</w:t>
      </w:r>
      <w:r w:rsidR="00DD6955">
        <w:rPr>
          <w:rFonts w:ascii="Courier New" w:hAnsi="Courier New" w:cs="Courier New"/>
          <w:lang w:eastAsia="en-US"/>
        </w:rPr>
        <w:t xml:space="preserve">. </w:t>
      </w:r>
      <w:r w:rsidR="00582CD1">
        <w:rPr>
          <w:rFonts w:ascii="Courier New" w:hAnsi="Courier New" w:cs="Courier New"/>
          <w:lang w:eastAsia="en-US"/>
        </w:rPr>
        <w:t xml:space="preserve">Tonårsgraviditeter är mycket vanliga. En särskild lag antogs 2016 för att bidra till att komma till rätta med problemet. </w:t>
      </w:r>
    </w:p>
    <w:p w14:paraId="107A950B" w14:textId="77777777" w:rsidR="00981507" w:rsidRPr="004C1DB3" w:rsidRDefault="00981507">
      <w:pPr>
        <w:widowControl w:val="0"/>
        <w:autoSpaceDE w:val="0"/>
        <w:autoSpaceDN w:val="0"/>
        <w:adjustRightInd w:val="0"/>
        <w:spacing w:line="276" w:lineRule="auto"/>
        <w:rPr>
          <w:rFonts w:ascii="Courier New" w:hAnsi="Courier New" w:cs="Courier New"/>
          <w:lang w:eastAsia="en-US"/>
        </w:rPr>
      </w:pPr>
    </w:p>
    <w:p w14:paraId="49B48064" w14:textId="2DD7C967" w:rsidR="00981507" w:rsidRDefault="00FA6B37">
      <w:pPr>
        <w:widowControl w:val="0"/>
        <w:autoSpaceDE w:val="0"/>
        <w:autoSpaceDN w:val="0"/>
        <w:adjustRightInd w:val="0"/>
        <w:spacing w:line="276" w:lineRule="auto"/>
        <w:rPr>
          <w:rFonts w:ascii="Courier New" w:hAnsi="Courier New" w:cs="Courier New"/>
          <w:lang w:eastAsia="en-US"/>
        </w:rPr>
      </w:pPr>
      <w:r>
        <w:rPr>
          <w:rFonts w:ascii="Courier New" w:hAnsi="Courier New" w:cs="Courier New"/>
          <w:lang w:eastAsia="en-US"/>
        </w:rPr>
        <w:t>Barnadödligheten för barn under fem år beräknades år 2016 ti</w:t>
      </w:r>
      <w:r w:rsidR="009C653B">
        <w:rPr>
          <w:rFonts w:ascii="Courier New" w:hAnsi="Courier New" w:cs="Courier New"/>
          <w:lang w:eastAsia="en-US"/>
        </w:rPr>
        <w:t>l</w:t>
      </w:r>
      <w:r>
        <w:rPr>
          <w:rFonts w:ascii="Courier New" w:hAnsi="Courier New" w:cs="Courier New"/>
          <w:lang w:eastAsia="en-US"/>
        </w:rPr>
        <w:t>l 10,5 per 1 000 födslar och mödradödligheten till 20 per 100 000 födslar. Medellivslängden för män i Thailand är 71,8 år och för kvinnor 79,3 år.</w:t>
      </w:r>
      <w:r w:rsidR="009C653B">
        <w:rPr>
          <w:rFonts w:ascii="Courier New" w:hAnsi="Courier New" w:cs="Courier New"/>
          <w:lang w:eastAsia="en-US"/>
        </w:rPr>
        <w:t xml:space="preserve"> M</w:t>
      </w:r>
      <w:r w:rsidR="004C1DB3">
        <w:rPr>
          <w:rFonts w:ascii="Courier New" w:hAnsi="Courier New" w:cs="Courier New"/>
          <w:lang w:eastAsia="en-US"/>
        </w:rPr>
        <w:t>ammal</w:t>
      </w:r>
      <w:r w:rsidR="00981507" w:rsidRPr="004C1DB3">
        <w:rPr>
          <w:rFonts w:ascii="Courier New" w:hAnsi="Courier New" w:cs="Courier New"/>
          <w:lang w:eastAsia="en-US"/>
        </w:rPr>
        <w:t xml:space="preserve">edigheten i Thailand består av 90 dagars betald ledighet, varav hälften av ledigheten är fullt betald. Resterande lediga dagar erhåller modern 50 </w:t>
      </w:r>
      <w:r w:rsidR="009C653B">
        <w:rPr>
          <w:rFonts w:ascii="Courier New" w:hAnsi="Courier New" w:cs="Courier New"/>
          <w:lang w:eastAsia="en-US"/>
        </w:rPr>
        <w:t>procent</w:t>
      </w:r>
      <w:r w:rsidR="00981507" w:rsidRPr="004C1DB3">
        <w:rPr>
          <w:rFonts w:ascii="Courier New" w:hAnsi="Courier New" w:cs="Courier New"/>
          <w:lang w:eastAsia="en-US"/>
        </w:rPr>
        <w:t xml:space="preserve"> av sin lön.</w:t>
      </w:r>
      <w:r w:rsidR="00E50F58">
        <w:rPr>
          <w:rFonts w:ascii="Courier New" w:hAnsi="Courier New" w:cs="Courier New"/>
          <w:lang w:eastAsia="en-US"/>
        </w:rPr>
        <w:t xml:space="preserve"> Under 2018 har en process påbörjats kring ett tillägg på 8 dagar vilket ligger i linje med </w:t>
      </w:r>
      <w:r w:rsidR="00E50F58" w:rsidRPr="00E50F58">
        <w:rPr>
          <w:rFonts w:ascii="Courier New" w:hAnsi="Courier New" w:cs="Courier New"/>
          <w:lang w:eastAsia="en-US"/>
        </w:rPr>
        <w:t>ILO:s konvention (nr 183) om skydd vid havandeskap och barnsbörd</w:t>
      </w:r>
      <w:r w:rsidR="00FC1C07">
        <w:rPr>
          <w:rFonts w:ascii="Courier New" w:hAnsi="Courier New" w:cs="Courier New"/>
          <w:lang w:eastAsia="en-US"/>
        </w:rPr>
        <w:t>.</w:t>
      </w:r>
    </w:p>
    <w:p w14:paraId="2CAE69C8" w14:textId="77777777" w:rsidR="00C87535" w:rsidRPr="004C1DB3" w:rsidRDefault="00C87535">
      <w:pPr>
        <w:widowControl w:val="0"/>
        <w:autoSpaceDE w:val="0"/>
        <w:autoSpaceDN w:val="0"/>
        <w:adjustRightInd w:val="0"/>
        <w:spacing w:line="276" w:lineRule="auto"/>
        <w:rPr>
          <w:rFonts w:ascii="Courier New" w:hAnsi="Courier New" w:cs="Courier New"/>
          <w:lang w:eastAsia="en-US"/>
        </w:rPr>
      </w:pPr>
    </w:p>
    <w:p w14:paraId="3A1CE776" w14:textId="0DA46D6D" w:rsidR="00981507" w:rsidRPr="004C1DB3" w:rsidRDefault="00E549ED">
      <w:pPr>
        <w:widowControl w:val="0"/>
        <w:autoSpaceDE w:val="0"/>
        <w:autoSpaceDN w:val="0"/>
        <w:adjustRightInd w:val="0"/>
        <w:spacing w:line="276" w:lineRule="auto"/>
        <w:rPr>
          <w:rFonts w:ascii="Courier New" w:hAnsi="Courier New" w:cs="Courier New"/>
          <w:lang w:eastAsia="en-US"/>
        </w:rPr>
      </w:pPr>
      <w:r w:rsidRPr="00E549ED">
        <w:rPr>
          <w:rFonts w:ascii="Courier New" w:hAnsi="Courier New" w:cs="Courier New"/>
          <w:lang w:eastAsia="en-US"/>
        </w:rPr>
        <w:t xml:space="preserve">Muslimska kvinnor </w:t>
      </w:r>
      <w:r>
        <w:rPr>
          <w:rFonts w:ascii="Courier New" w:hAnsi="Courier New" w:cs="Courier New"/>
          <w:lang w:eastAsia="en-US"/>
        </w:rPr>
        <w:t>i</w:t>
      </w:r>
      <w:r w:rsidR="00981507" w:rsidRPr="004C1DB3">
        <w:rPr>
          <w:rFonts w:ascii="Courier New" w:hAnsi="Courier New" w:cs="Courier New"/>
          <w:lang w:eastAsia="en-US"/>
        </w:rPr>
        <w:t xml:space="preserve"> Thailands sydliga</w:t>
      </w:r>
      <w:r w:rsidR="00981507">
        <w:rPr>
          <w:rFonts w:ascii="Courier New" w:hAnsi="Courier New" w:cs="Courier New"/>
          <w:lang w:eastAsia="en-US"/>
        </w:rPr>
        <w:t>ste</w:t>
      </w:r>
      <w:r w:rsidR="00981507" w:rsidRPr="004C1DB3">
        <w:rPr>
          <w:rFonts w:ascii="Courier New" w:hAnsi="Courier New" w:cs="Courier New"/>
          <w:lang w:eastAsia="en-US"/>
        </w:rPr>
        <w:t xml:space="preserve"> </w:t>
      </w:r>
      <w:r w:rsidR="004F084E">
        <w:rPr>
          <w:rFonts w:ascii="Courier New" w:hAnsi="Courier New" w:cs="Courier New"/>
          <w:lang w:eastAsia="en-US"/>
        </w:rPr>
        <w:t>provins</w:t>
      </w:r>
      <w:r w:rsidR="00981507">
        <w:rPr>
          <w:rFonts w:ascii="Courier New" w:hAnsi="Courier New" w:cs="Courier New"/>
          <w:lang w:eastAsia="en-US"/>
        </w:rPr>
        <w:t>er</w:t>
      </w:r>
      <w:r w:rsidR="00981507" w:rsidRPr="004C1DB3">
        <w:rPr>
          <w:rFonts w:ascii="Courier New" w:hAnsi="Courier New" w:cs="Courier New"/>
          <w:lang w:eastAsia="en-US"/>
        </w:rPr>
        <w:t xml:space="preserve"> styrs av muslimska arv- och äganderegler. </w:t>
      </w:r>
      <w:r w:rsidR="008C056B">
        <w:rPr>
          <w:rFonts w:ascii="Courier New" w:hAnsi="Courier New" w:cs="Courier New"/>
          <w:lang w:eastAsia="en-US"/>
        </w:rPr>
        <w:t>C</w:t>
      </w:r>
      <w:r w:rsidR="00981507" w:rsidRPr="004C1DB3">
        <w:rPr>
          <w:rFonts w:ascii="Courier New" w:hAnsi="Courier New" w:cs="Courier New"/>
          <w:lang w:eastAsia="en-US"/>
        </w:rPr>
        <w:t>ivilsamhällesorganisationer har rapporterat om könsdiskriminering i dessa lagar och regler</w:t>
      </w:r>
      <w:r w:rsidR="00AF7FAA">
        <w:rPr>
          <w:rFonts w:ascii="Courier New" w:hAnsi="Courier New" w:cs="Courier New"/>
          <w:lang w:eastAsia="en-US"/>
        </w:rPr>
        <w:t>.</w:t>
      </w:r>
      <w:r w:rsidR="00981507" w:rsidRPr="004C1DB3">
        <w:rPr>
          <w:rFonts w:ascii="Courier New" w:hAnsi="Courier New" w:cs="Courier New"/>
          <w:lang w:eastAsia="en-US"/>
        </w:rPr>
        <w:t xml:space="preserve"> </w:t>
      </w:r>
      <w:r w:rsidR="00AF7FAA">
        <w:rPr>
          <w:rFonts w:ascii="Courier New" w:hAnsi="Courier New" w:cs="Courier New"/>
          <w:lang w:eastAsia="en-US"/>
        </w:rPr>
        <w:t>F</w:t>
      </w:r>
      <w:r w:rsidR="00981507" w:rsidRPr="004C1DB3">
        <w:rPr>
          <w:rFonts w:ascii="Courier New" w:hAnsi="Courier New" w:cs="Courier New"/>
          <w:lang w:eastAsia="en-US"/>
        </w:rPr>
        <w:t>rågan är svår att handskas med på grund av den pågående konflikten i södra Thailand.</w:t>
      </w:r>
    </w:p>
    <w:p w14:paraId="01E8707D" w14:textId="77777777" w:rsidR="00981507" w:rsidRPr="000C5BBB" w:rsidRDefault="00981507">
      <w:pPr>
        <w:spacing w:line="276" w:lineRule="auto"/>
        <w:rPr>
          <w:sz w:val="24"/>
          <w:szCs w:val="24"/>
          <w:lang w:eastAsia="sv-SE" w:bidi="th-TH"/>
        </w:rPr>
      </w:pPr>
    </w:p>
    <w:p w14:paraId="4D301DFC" w14:textId="77777777" w:rsidR="005E0A72" w:rsidRPr="005F7C2D" w:rsidRDefault="005E0A72" w:rsidP="004C1DB3">
      <w:pPr>
        <w:pStyle w:val="Brdtext1"/>
        <w:spacing w:line="276" w:lineRule="auto"/>
        <w:rPr>
          <w:rFonts w:ascii="Courier New" w:hAnsi="Courier New" w:cs="Courier New"/>
          <w:sz w:val="20"/>
          <w:szCs w:val="20"/>
        </w:rPr>
      </w:pPr>
    </w:p>
    <w:p w14:paraId="49FB3DB1" w14:textId="77777777" w:rsidR="00BB0D8F" w:rsidRPr="0014756D" w:rsidRDefault="00BB0D8F" w:rsidP="004C1DB3">
      <w:pPr>
        <w:pStyle w:val="ListParagraph"/>
        <w:numPr>
          <w:ilvl w:val="0"/>
          <w:numId w:val="2"/>
        </w:numPr>
        <w:spacing w:line="276" w:lineRule="auto"/>
        <w:rPr>
          <w:rFonts w:ascii="Courier New" w:hAnsi="Courier New" w:cs="Courier New"/>
          <w:b/>
        </w:rPr>
      </w:pPr>
      <w:r w:rsidRPr="0014756D">
        <w:rPr>
          <w:rFonts w:ascii="Courier New" w:hAnsi="Courier New" w:cs="Courier New"/>
          <w:b/>
        </w:rPr>
        <w:t>Utrikespolitik</w:t>
      </w:r>
    </w:p>
    <w:p w14:paraId="6AEDFA8F" w14:textId="14D7D7DD" w:rsidR="00F73BE8" w:rsidRDefault="00BB0D8F" w:rsidP="004C1DB3">
      <w:pPr>
        <w:spacing w:line="276" w:lineRule="auto"/>
        <w:rPr>
          <w:rFonts w:ascii="Courier New" w:hAnsi="Courier New" w:cs="Courier New"/>
        </w:rPr>
      </w:pPr>
      <w:r w:rsidRPr="005F7C2D">
        <w:rPr>
          <w:rFonts w:ascii="Courier New" w:hAnsi="Courier New" w:cs="Courier New"/>
        </w:rPr>
        <w:br/>
      </w:r>
      <w:r w:rsidR="00F73BE8">
        <w:rPr>
          <w:rFonts w:ascii="Courier New" w:hAnsi="Courier New" w:cs="Courier New"/>
        </w:rPr>
        <w:t>Thailands utrikespolitik präglas i stort av att balansera goda relationer med Kina och Väst (</w:t>
      </w:r>
      <w:proofErr w:type="spellStart"/>
      <w:r w:rsidR="00F73BE8">
        <w:rPr>
          <w:rFonts w:ascii="Courier New" w:hAnsi="Courier New" w:cs="Courier New"/>
        </w:rPr>
        <w:t>ffa</w:t>
      </w:r>
      <w:proofErr w:type="spellEnd"/>
      <w:r w:rsidR="00F73BE8">
        <w:rPr>
          <w:rFonts w:ascii="Courier New" w:hAnsi="Courier New" w:cs="Courier New"/>
        </w:rPr>
        <w:t>. USA), s</w:t>
      </w:r>
      <w:r w:rsidR="00CC1399">
        <w:rPr>
          <w:rFonts w:ascii="Courier New" w:hAnsi="Courier New" w:cs="Courier New"/>
        </w:rPr>
        <w:t>amt utökat regionalt samarbete (</w:t>
      </w:r>
      <w:proofErr w:type="spellStart"/>
      <w:r w:rsidR="00CC1399">
        <w:rPr>
          <w:rFonts w:ascii="Courier New" w:hAnsi="Courier New" w:cs="Courier New"/>
        </w:rPr>
        <w:t>ffa</w:t>
      </w:r>
      <w:proofErr w:type="spellEnd"/>
      <w:r w:rsidR="00CC1399">
        <w:rPr>
          <w:rFonts w:ascii="Courier New" w:hAnsi="Courier New" w:cs="Courier New"/>
        </w:rPr>
        <w:t xml:space="preserve">. </w:t>
      </w:r>
      <w:r w:rsidR="00F73BE8">
        <w:rPr>
          <w:rFonts w:ascii="Courier New" w:hAnsi="Courier New" w:cs="Courier New"/>
        </w:rPr>
        <w:t>inom ASEAN</w:t>
      </w:r>
      <w:r w:rsidR="00CC1399">
        <w:rPr>
          <w:rFonts w:ascii="Courier New" w:hAnsi="Courier New" w:cs="Courier New"/>
        </w:rPr>
        <w:t>)</w:t>
      </w:r>
      <w:r w:rsidR="00F73BE8">
        <w:rPr>
          <w:rFonts w:ascii="Courier New" w:hAnsi="Courier New" w:cs="Courier New"/>
        </w:rPr>
        <w:t xml:space="preserve">. </w:t>
      </w:r>
      <w:r w:rsidRPr="005F7C2D">
        <w:rPr>
          <w:rFonts w:ascii="Courier New" w:hAnsi="Courier New" w:cs="Courier New"/>
        </w:rPr>
        <w:t>Thailand har sedan andra världskriget fört en västvänlig politik med ett nära ekonomiskt och militärt samarbete med bland annat USA.</w:t>
      </w:r>
      <w:r w:rsidR="00F73BE8">
        <w:rPr>
          <w:rFonts w:ascii="Courier New" w:hAnsi="Courier New" w:cs="Courier New"/>
        </w:rPr>
        <w:t xml:space="preserve"> Under militärregering</w:t>
      </w:r>
      <w:r w:rsidR="008A0740">
        <w:rPr>
          <w:rFonts w:ascii="Courier New" w:hAnsi="Courier New" w:cs="Courier New"/>
        </w:rPr>
        <w:t>en</w:t>
      </w:r>
      <w:r w:rsidR="00F73BE8">
        <w:rPr>
          <w:rFonts w:ascii="Courier New" w:hAnsi="Courier New" w:cs="Courier New"/>
        </w:rPr>
        <w:t xml:space="preserve"> minskade kontaktytorna med president Obama, men </w:t>
      </w:r>
      <w:proofErr w:type="spellStart"/>
      <w:r w:rsidR="00F73BE8">
        <w:rPr>
          <w:rFonts w:ascii="Courier New" w:hAnsi="Courier New" w:cs="Courier New"/>
        </w:rPr>
        <w:t>Trump</w:t>
      </w:r>
      <w:proofErr w:type="spellEnd"/>
      <w:r w:rsidR="00F73BE8">
        <w:rPr>
          <w:rFonts w:ascii="Courier New" w:hAnsi="Courier New" w:cs="Courier New"/>
        </w:rPr>
        <w:t xml:space="preserve">-administrationen har lagt vikt vid att återknyta till sin främste allierade i Sydostasien, inte minst genom att </w:t>
      </w:r>
      <w:r w:rsidR="008A0740">
        <w:rPr>
          <w:rFonts w:ascii="Courier New" w:hAnsi="Courier New" w:cs="Courier New"/>
        </w:rPr>
        <w:t xml:space="preserve">välkomna </w:t>
      </w:r>
      <w:r w:rsidR="00F73BE8">
        <w:rPr>
          <w:rFonts w:ascii="Courier New" w:hAnsi="Courier New" w:cs="Courier New"/>
        </w:rPr>
        <w:t xml:space="preserve">premiärminister </w:t>
      </w:r>
      <w:proofErr w:type="spellStart"/>
      <w:r w:rsidR="00F73BE8">
        <w:rPr>
          <w:rFonts w:ascii="Courier New" w:hAnsi="Courier New" w:cs="Courier New"/>
        </w:rPr>
        <w:t>Prayut</w:t>
      </w:r>
      <w:proofErr w:type="spellEnd"/>
      <w:r w:rsidR="00F73BE8">
        <w:rPr>
          <w:rFonts w:ascii="Courier New" w:hAnsi="Courier New" w:cs="Courier New"/>
        </w:rPr>
        <w:t xml:space="preserve"> </w:t>
      </w:r>
      <w:r w:rsidR="008A0740">
        <w:rPr>
          <w:rFonts w:ascii="Courier New" w:hAnsi="Courier New" w:cs="Courier New"/>
        </w:rPr>
        <w:t>i Vita huset i oktober</w:t>
      </w:r>
      <w:r w:rsidR="00F73BE8">
        <w:rPr>
          <w:rFonts w:ascii="Courier New" w:hAnsi="Courier New" w:cs="Courier New"/>
        </w:rPr>
        <w:t xml:space="preserve"> 2017.</w:t>
      </w:r>
    </w:p>
    <w:p w14:paraId="74510E7E" w14:textId="77777777" w:rsidR="00F73BE8" w:rsidRDefault="00F73BE8" w:rsidP="004C1DB3">
      <w:pPr>
        <w:spacing w:line="276" w:lineRule="auto"/>
        <w:rPr>
          <w:rFonts w:ascii="Courier New" w:hAnsi="Courier New" w:cs="Courier New"/>
        </w:rPr>
      </w:pPr>
    </w:p>
    <w:p w14:paraId="467A846B" w14:textId="475F152C" w:rsidR="00BB0D8F" w:rsidRPr="005F7C2D" w:rsidRDefault="00F73BE8" w:rsidP="004C1DB3">
      <w:pPr>
        <w:spacing w:line="276" w:lineRule="auto"/>
        <w:rPr>
          <w:rFonts w:ascii="Courier New" w:hAnsi="Courier New" w:cs="Courier New"/>
        </w:rPr>
      </w:pPr>
      <w:r>
        <w:rPr>
          <w:rFonts w:ascii="Courier New" w:hAnsi="Courier New" w:cs="Courier New"/>
        </w:rPr>
        <w:t xml:space="preserve">Historiskt, och kulturellt, har Thailand dock starka band till Kina, vars egna utökade utrikespolitiska ambitioner de senaste </w:t>
      </w:r>
      <w:r w:rsidR="00AF7FAA">
        <w:rPr>
          <w:rFonts w:ascii="Courier New" w:hAnsi="Courier New" w:cs="Courier New"/>
        </w:rPr>
        <w:t xml:space="preserve">decennierna </w:t>
      </w:r>
      <w:r>
        <w:rPr>
          <w:rFonts w:ascii="Courier New" w:hAnsi="Courier New" w:cs="Courier New"/>
        </w:rPr>
        <w:t xml:space="preserve">även lämnat tydliga avtryck i Thailand. </w:t>
      </w:r>
      <w:r w:rsidR="00BB0D8F" w:rsidRPr="005F7C2D">
        <w:rPr>
          <w:rFonts w:ascii="Courier New" w:hAnsi="Courier New" w:cs="Courier New"/>
        </w:rPr>
        <w:t xml:space="preserve">Det sydostasiatiska närområdet och Kina blir utrikespolitiskt allt viktigare för Thailand. Thailand utvecklar </w:t>
      </w:r>
      <w:r w:rsidR="002B437A">
        <w:rPr>
          <w:rFonts w:ascii="Courier New" w:hAnsi="Courier New" w:cs="Courier New"/>
        </w:rPr>
        <w:t xml:space="preserve">därför </w:t>
      </w:r>
      <w:r w:rsidR="00BB0D8F" w:rsidRPr="005F7C2D">
        <w:rPr>
          <w:rFonts w:ascii="Courier New" w:hAnsi="Courier New" w:cs="Courier New"/>
        </w:rPr>
        <w:t>närmare kontakter med de andra länderna inom ASEAN</w:t>
      </w:r>
      <w:r w:rsidR="004C6BA0">
        <w:rPr>
          <w:rFonts w:ascii="Courier New" w:hAnsi="Courier New" w:cs="Courier New"/>
        </w:rPr>
        <w:t xml:space="preserve"> och regionala stormakter</w:t>
      </w:r>
      <w:r w:rsidR="00BB0D8F" w:rsidRPr="005F7C2D">
        <w:rPr>
          <w:rFonts w:ascii="Courier New" w:hAnsi="Courier New" w:cs="Courier New"/>
        </w:rPr>
        <w:t xml:space="preserve">. </w:t>
      </w:r>
      <w:r w:rsidR="004C6BA0">
        <w:rPr>
          <w:rFonts w:ascii="Courier New" w:hAnsi="Courier New" w:cs="Courier New"/>
        </w:rPr>
        <w:t>ASEAN-</w:t>
      </w:r>
      <w:r w:rsidR="00BB0D8F" w:rsidRPr="005F7C2D">
        <w:rPr>
          <w:rFonts w:ascii="Courier New" w:hAnsi="Courier New" w:cs="Courier New"/>
        </w:rPr>
        <w:t xml:space="preserve">samarbetet gör framsteg inom bl.a. ekonomi, handel, bankväsende, politik </w:t>
      </w:r>
      <w:r w:rsidR="00BB0D8F" w:rsidRPr="005F7C2D">
        <w:rPr>
          <w:rFonts w:ascii="Courier New" w:hAnsi="Courier New" w:cs="Courier New"/>
        </w:rPr>
        <w:lastRenderedPageBreak/>
        <w:t>och kultur.</w:t>
      </w:r>
      <w:r>
        <w:rPr>
          <w:rFonts w:ascii="Courier New" w:hAnsi="Courier New" w:cs="Courier New"/>
        </w:rPr>
        <w:t xml:space="preserve"> </w:t>
      </w:r>
      <w:r w:rsidR="00E70C37">
        <w:rPr>
          <w:rFonts w:ascii="Courier New" w:hAnsi="Courier New" w:cs="Courier New"/>
        </w:rPr>
        <w:t xml:space="preserve">Thailand </w:t>
      </w:r>
      <w:r w:rsidR="009C653B">
        <w:rPr>
          <w:rFonts w:ascii="Courier New" w:hAnsi="Courier New" w:cs="Courier New"/>
        </w:rPr>
        <w:t>tog vid årsskiftet 2019</w:t>
      </w:r>
      <w:r w:rsidR="00E70C37">
        <w:rPr>
          <w:rFonts w:ascii="Courier New" w:hAnsi="Courier New" w:cs="Courier New"/>
        </w:rPr>
        <w:t xml:space="preserve"> </w:t>
      </w:r>
      <w:r>
        <w:rPr>
          <w:rFonts w:ascii="Courier New" w:hAnsi="Courier New" w:cs="Courier New"/>
        </w:rPr>
        <w:t>över det roterande ordförandeskapet i ASEAN från Singapore.</w:t>
      </w:r>
      <w:r w:rsidR="002B437A">
        <w:rPr>
          <w:rFonts w:ascii="Courier New" w:hAnsi="Courier New" w:cs="Courier New"/>
        </w:rPr>
        <w:t xml:space="preserve"> </w:t>
      </w:r>
    </w:p>
    <w:p w14:paraId="6536E3E5" w14:textId="77777777" w:rsidR="00BB0D8F" w:rsidRPr="005F7C2D" w:rsidRDefault="00BB0D8F" w:rsidP="004C1DB3">
      <w:pPr>
        <w:spacing w:line="276" w:lineRule="auto"/>
        <w:rPr>
          <w:rFonts w:ascii="Courier New" w:hAnsi="Courier New" w:cs="Courier New"/>
        </w:rPr>
      </w:pPr>
    </w:p>
    <w:p w14:paraId="05D1BF08" w14:textId="25BC0809" w:rsidR="00BB0D8F" w:rsidRPr="005F7C2D" w:rsidRDefault="00272651" w:rsidP="004C1DB3">
      <w:pPr>
        <w:spacing w:line="276" w:lineRule="auto"/>
        <w:rPr>
          <w:rFonts w:ascii="Courier New" w:hAnsi="Courier New" w:cs="Courier New"/>
        </w:rPr>
      </w:pPr>
      <w:r>
        <w:rPr>
          <w:rFonts w:ascii="Courier New" w:hAnsi="Courier New" w:cs="Courier New"/>
        </w:rPr>
        <w:t>Det senaste årtiondet</w:t>
      </w:r>
      <w:r w:rsidR="00BB0D8F" w:rsidRPr="005F7C2D">
        <w:rPr>
          <w:rFonts w:ascii="Courier New" w:hAnsi="Courier New" w:cs="Courier New"/>
        </w:rPr>
        <w:t xml:space="preserve"> har Thailand </w:t>
      </w:r>
      <w:r w:rsidR="002B437A">
        <w:rPr>
          <w:rFonts w:ascii="Courier New" w:hAnsi="Courier New" w:cs="Courier New"/>
        </w:rPr>
        <w:t>stärkt</w:t>
      </w:r>
      <w:r w:rsidR="00BB0D8F" w:rsidRPr="005F7C2D">
        <w:rPr>
          <w:rFonts w:ascii="Courier New" w:hAnsi="Courier New" w:cs="Courier New"/>
        </w:rPr>
        <w:t xml:space="preserve"> sin internationella profil och </w:t>
      </w:r>
      <w:r>
        <w:rPr>
          <w:rFonts w:ascii="Courier New" w:hAnsi="Courier New" w:cs="Courier New"/>
        </w:rPr>
        <w:t xml:space="preserve">bland annat </w:t>
      </w:r>
      <w:r w:rsidR="00BB0D8F" w:rsidRPr="005F7C2D">
        <w:rPr>
          <w:rFonts w:ascii="Courier New" w:hAnsi="Courier New" w:cs="Courier New"/>
        </w:rPr>
        <w:t xml:space="preserve">bidragit med fredsbevarande </w:t>
      </w:r>
      <w:r w:rsidR="002B437A">
        <w:rPr>
          <w:rFonts w:ascii="Courier New" w:hAnsi="Courier New" w:cs="Courier New"/>
        </w:rPr>
        <w:t>trupper i</w:t>
      </w:r>
      <w:r w:rsidR="00BB0D8F" w:rsidRPr="005F7C2D">
        <w:rPr>
          <w:rFonts w:ascii="Courier New" w:hAnsi="Courier New" w:cs="Courier New"/>
        </w:rPr>
        <w:t xml:space="preserve"> Östtimor, Afghanistan, Sudan och Irak. Thailand har sökt nära samarbete </w:t>
      </w:r>
      <w:r w:rsidR="00FA6B37">
        <w:rPr>
          <w:rFonts w:ascii="Courier New" w:hAnsi="Courier New" w:cs="Courier New"/>
        </w:rPr>
        <w:t xml:space="preserve">med </w:t>
      </w:r>
      <w:r w:rsidR="004F084E">
        <w:rPr>
          <w:rFonts w:ascii="Courier New" w:hAnsi="Courier New" w:cs="Courier New"/>
        </w:rPr>
        <w:t>OAS</w:t>
      </w:r>
      <w:r w:rsidR="00BB0D8F" w:rsidRPr="005F7C2D">
        <w:rPr>
          <w:rFonts w:ascii="Courier New" w:hAnsi="Courier New" w:cs="Courier New"/>
        </w:rPr>
        <w:t xml:space="preserve"> och </w:t>
      </w:r>
      <w:r w:rsidR="004F084E">
        <w:rPr>
          <w:rFonts w:ascii="Courier New" w:hAnsi="Courier New" w:cs="Courier New"/>
        </w:rPr>
        <w:t>OSSE</w:t>
      </w:r>
      <w:r w:rsidR="00274B14">
        <w:rPr>
          <w:rFonts w:ascii="Courier New" w:hAnsi="Courier New" w:cs="Courier New"/>
        </w:rPr>
        <w:t xml:space="preserve"> </w:t>
      </w:r>
      <w:r w:rsidR="00BB0D8F" w:rsidRPr="005F7C2D">
        <w:rPr>
          <w:rFonts w:ascii="Courier New" w:hAnsi="Courier New" w:cs="Courier New"/>
        </w:rPr>
        <w:t xml:space="preserve">och </w:t>
      </w:r>
      <w:r w:rsidR="002208DE">
        <w:rPr>
          <w:rFonts w:ascii="Courier New" w:hAnsi="Courier New" w:cs="Courier New"/>
        </w:rPr>
        <w:t xml:space="preserve">var </w:t>
      </w:r>
      <w:r w:rsidR="00BB0D8F" w:rsidRPr="005F7C2D">
        <w:rPr>
          <w:rFonts w:ascii="Courier New" w:hAnsi="Courier New" w:cs="Courier New"/>
        </w:rPr>
        <w:t>medlem av FN:s råd för mänskliga rättigheter</w:t>
      </w:r>
      <w:r w:rsidR="002208DE">
        <w:rPr>
          <w:rFonts w:ascii="Courier New" w:hAnsi="Courier New" w:cs="Courier New"/>
        </w:rPr>
        <w:t xml:space="preserve"> under tiden </w:t>
      </w:r>
      <w:r w:rsidR="00FC1C07">
        <w:rPr>
          <w:rFonts w:ascii="Courier New" w:hAnsi="Courier New" w:cs="Courier New"/>
        </w:rPr>
        <w:t>2010–2013</w:t>
      </w:r>
      <w:r w:rsidR="00BB0D8F" w:rsidRPr="005F7C2D">
        <w:rPr>
          <w:rFonts w:ascii="Courier New" w:hAnsi="Courier New" w:cs="Courier New"/>
        </w:rPr>
        <w:t>.</w:t>
      </w:r>
      <w:r w:rsidR="002208DE">
        <w:rPr>
          <w:rFonts w:ascii="Courier New" w:hAnsi="Courier New" w:cs="Courier New"/>
        </w:rPr>
        <w:t xml:space="preserve"> Under det första av de tre åren innehade man dessutom ordförandeposten i rådet. </w:t>
      </w:r>
    </w:p>
    <w:p w14:paraId="5A9A4C87" w14:textId="77777777" w:rsidR="00BB0D8F" w:rsidRPr="005F7C2D" w:rsidRDefault="00BB0D8F" w:rsidP="004C1DB3">
      <w:pPr>
        <w:spacing w:line="276" w:lineRule="auto"/>
        <w:rPr>
          <w:rFonts w:ascii="Courier New" w:hAnsi="Courier New" w:cs="Courier New"/>
        </w:rPr>
      </w:pPr>
    </w:p>
    <w:p w14:paraId="6C76C0D7" w14:textId="2231D90D" w:rsidR="002B437A" w:rsidRDefault="002B437A" w:rsidP="004C1DB3">
      <w:pPr>
        <w:spacing w:line="276" w:lineRule="auto"/>
        <w:rPr>
          <w:rFonts w:ascii="Courier New" w:hAnsi="Courier New" w:cs="Courier New"/>
        </w:rPr>
      </w:pPr>
      <w:r>
        <w:rPr>
          <w:rFonts w:ascii="Courier New" w:hAnsi="Courier New" w:cs="Courier New"/>
        </w:rPr>
        <w:t xml:space="preserve">Relationen mellan </w:t>
      </w:r>
      <w:r w:rsidR="00BB0D8F" w:rsidRPr="005F7C2D">
        <w:rPr>
          <w:rFonts w:ascii="Courier New" w:hAnsi="Courier New" w:cs="Courier New"/>
        </w:rPr>
        <w:t xml:space="preserve">Thailand och grannlandet </w:t>
      </w:r>
      <w:r w:rsidR="002208DE">
        <w:rPr>
          <w:rFonts w:ascii="Courier New" w:hAnsi="Courier New" w:cs="Courier New"/>
        </w:rPr>
        <w:t>Myanmar</w:t>
      </w:r>
      <w:r w:rsidR="00BB0D8F" w:rsidRPr="005F7C2D">
        <w:rPr>
          <w:rFonts w:ascii="Courier New" w:hAnsi="Courier New" w:cs="Courier New"/>
        </w:rPr>
        <w:t xml:space="preserve"> har</w:t>
      </w:r>
      <w:r>
        <w:rPr>
          <w:rFonts w:ascii="Courier New" w:hAnsi="Courier New" w:cs="Courier New"/>
        </w:rPr>
        <w:t xml:space="preserve"> den senaste tiden förbättrats till följd av det för</w:t>
      </w:r>
      <w:r w:rsidR="008C605E">
        <w:rPr>
          <w:rFonts w:ascii="Courier New" w:hAnsi="Courier New" w:cs="Courier New"/>
        </w:rPr>
        <w:t>ändrade</w:t>
      </w:r>
      <w:r>
        <w:rPr>
          <w:rFonts w:ascii="Courier New" w:hAnsi="Courier New" w:cs="Courier New"/>
        </w:rPr>
        <w:t xml:space="preserve"> politiska läget i </w:t>
      </w:r>
      <w:r w:rsidR="00604F6E">
        <w:rPr>
          <w:rFonts w:ascii="Courier New" w:hAnsi="Courier New" w:cs="Courier New"/>
        </w:rPr>
        <w:t>Myanmar</w:t>
      </w:r>
      <w:r>
        <w:rPr>
          <w:rFonts w:ascii="Courier New" w:hAnsi="Courier New" w:cs="Courier New"/>
        </w:rPr>
        <w:t>.</w:t>
      </w:r>
      <w:r w:rsidR="00BB0D8F" w:rsidRPr="005F7C2D">
        <w:rPr>
          <w:rFonts w:ascii="Courier New" w:hAnsi="Courier New" w:cs="Courier New"/>
        </w:rPr>
        <w:t xml:space="preserve"> Thailand har stora ekonomiska intressen, bl.a. kopplade till import av naturgas</w:t>
      </w:r>
      <w:r>
        <w:rPr>
          <w:rFonts w:ascii="Courier New" w:hAnsi="Courier New" w:cs="Courier New"/>
        </w:rPr>
        <w:t xml:space="preserve"> och till gemensamma infrastruktursatsningar</w:t>
      </w:r>
      <w:r w:rsidR="00BB0D8F" w:rsidRPr="005F7C2D">
        <w:rPr>
          <w:rFonts w:ascii="Courier New" w:hAnsi="Courier New" w:cs="Courier New"/>
        </w:rPr>
        <w:t>.</w:t>
      </w:r>
      <w:r w:rsidR="00272651" w:rsidRPr="00272651">
        <w:rPr>
          <w:rFonts w:ascii="Courier New" w:hAnsi="Courier New" w:cs="Courier New"/>
        </w:rPr>
        <w:t xml:space="preserve"> </w:t>
      </w:r>
      <w:r w:rsidR="00AB16EC">
        <w:rPr>
          <w:rFonts w:ascii="Courier New" w:hAnsi="Courier New" w:cs="Courier New"/>
        </w:rPr>
        <w:t xml:space="preserve">Man har i huvudsak haft en avvaktande inställning i </w:t>
      </w:r>
      <w:proofErr w:type="spellStart"/>
      <w:r w:rsidR="00AB16EC">
        <w:rPr>
          <w:rFonts w:ascii="Courier New" w:hAnsi="Courier New" w:cs="Courier New"/>
        </w:rPr>
        <w:t>Rakhine</w:t>
      </w:r>
      <w:proofErr w:type="spellEnd"/>
      <w:r w:rsidR="00AB16EC">
        <w:rPr>
          <w:rFonts w:ascii="Courier New" w:hAnsi="Courier New" w:cs="Courier New"/>
        </w:rPr>
        <w:t xml:space="preserve">-frågan, motiverad av ASEAN:s princip om icke-inblandning, men har samtidigt försökt initiera vissa humanitära insatser via ASEAN-organet AHA. </w:t>
      </w:r>
    </w:p>
    <w:p w14:paraId="0AFDDF17" w14:textId="77777777" w:rsidR="00CC1399" w:rsidRDefault="00CC1399" w:rsidP="00CC1399">
      <w:pPr>
        <w:spacing w:line="276" w:lineRule="auto"/>
        <w:rPr>
          <w:rFonts w:ascii="Courier New" w:hAnsi="Courier New" w:cs="Courier New"/>
        </w:rPr>
      </w:pPr>
    </w:p>
    <w:p w14:paraId="0E2DFFA4" w14:textId="77777777" w:rsidR="00CC1399" w:rsidRDefault="00CC1399" w:rsidP="00CC1399">
      <w:pPr>
        <w:spacing w:line="276" w:lineRule="auto"/>
        <w:rPr>
          <w:rFonts w:ascii="Courier New" w:hAnsi="Courier New" w:cs="Courier New"/>
        </w:rPr>
      </w:pPr>
      <w:r w:rsidRPr="005F7C2D">
        <w:rPr>
          <w:rFonts w:ascii="Courier New" w:hAnsi="Courier New" w:cs="Courier New"/>
        </w:rPr>
        <w:t>De senaste åren har relationerna till grannlandet i söder, Malaysia, förbättrats genom ett tätare besöksutbyte, motiverat framförallt av det gemensamma behovet av konfliktlösning i Thailands södra gränsprovinser.</w:t>
      </w:r>
      <w:r>
        <w:rPr>
          <w:rFonts w:ascii="Courier New" w:hAnsi="Courier New" w:cs="Courier New"/>
        </w:rPr>
        <w:t xml:space="preserve"> Relationerna med grannen i norr, Laos, har även stärkts, inte minst genom thailändska investeringar i laotisk vattenkraft i Mekong. </w:t>
      </w:r>
    </w:p>
    <w:p w14:paraId="22D0E43B" w14:textId="77777777" w:rsidR="00BB0D8F" w:rsidRPr="005F7C2D" w:rsidRDefault="00BB0D8F" w:rsidP="004C1DB3">
      <w:pPr>
        <w:spacing w:line="276" w:lineRule="auto"/>
        <w:rPr>
          <w:rFonts w:ascii="Courier New" w:hAnsi="Courier New" w:cs="Courier New"/>
        </w:rPr>
      </w:pPr>
    </w:p>
    <w:p w14:paraId="42D0631B" w14:textId="71BF2490" w:rsidR="002B437A" w:rsidRDefault="00FA6B37" w:rsidP="004C1DB3">
      <w:pPr>
        <w:spacing w:line="276" w:lineRule="auto"/>
        <w:rPr>
          <w:rFonts w:ascii="Courier New" w:hAnsi="Courier New" w:cs="Courier New"/>
        </w:rPr>
      </w:pPr>
      <w:r>
        <w:rPr>
          <w:rFonts w:ascii="Courier New" w:hAnsi="Courier New" w:cs="Courier New"/>
        </w:rPr>
        <w:t>Thailand</w:t>
      </w:r>
      <w:r w:rsidR="00BB0D8F" w:rsidRPr="005F7C2D">
        <w:rPr>
          <w:rFonts w:ascii="Courier New" w:hAnsi="Courier New" w:cs="Courier New"/>
        </w:rPr>
        <w:t xml:space="preserve"> har inte skrivit under FN:s flyktingkonvention. </w:t>
      </w:r>
      <w:r>
        <w:rPr>
          <w:rFonts w:ascii="Courier New" w:hAnsi="Courier New" w:cs="Courier New"/>
        </w:rPr>
        <w:t xml:space="preserve">Det finns heller inget nationellt system för flyktingbedömning av personer som söker skydd i landet, även om det uppges vara under framtagande. Thailand har </w:t>
      </w:r>
      <w:r w:rsidR="0062390A">
        <w:rPr>
          <w:rFonts w:ascii="Courier New" w:hAnsi="Courier New" w:cs="Courier New"/>
        </w:rPr>
        <w:t>kritiserats för att i olika fall</w:t>
      </w:r>
      <w:r w:rsidR="00AF7FAA">
        <w:rPr>
          <w:rFonts w:ascii="Courier New" w:hAnsi="Courier New" w:cs="Courier New"/>
        </w:rPr>
        <w:t xml:space="preserve"> ha</w:t>
      </w:r>
      <w:r w:rsidR="0062390A">
        <w:rPr>
          <w:rFonts w:ascii="Courier New" w:hAnsi="Courier New" w:cs="Courier New"/>
        </w:rPr>
        <w:t xml:space="preserve"> brutit mot principen om non-</w:t>
      </w:r>
      <w:proofErr w:type="spellStart"/>
      <w:r w:rsidR="0062390A">
        <w:rPr>
          <w:rFonts w:ascii="Courier New" w:hAnsi="Courier New" w:cs="Courier New"/>
        </w:rPr>
        <w:t>refoulement</w:t>
      </w:r>
      <w:proofErr w:type="spellEnd"/>
      <w:r w:rsidR="0062390A">
        <w:rPr>
          <w:rFonts w:ascii="Courier New" w:hAnsi="Courier New" w:cs="Courier New"/>
        </w:rPr>
        <w:t xml:space="preserve"> vid utlämningar</w:t>
      </w:r>
      <w:r w:rsidR="009C653B">
        <w:rPr>
          <w:rFonts w:ascii="Courier New" w:hAnsi="Courier New" w:cs="Courier New"/>
        </w:rPr>
        <w:t xml:space="preserve"> av människor som söker skydd</w:t>
      </w:r>
      <w:r w:rsidR="0062390A">
        <w:rPr>
          <w:rFonts w:ascii="Courier New" w:hAnsi="Courier New" w:cs="Courier New"/>
        </w:rPr>
        <w:t xml:space="preserve">. </w:t>
      </w:r>
      <w:r>
        <w:rPr>
          <w:rFonts w:ascii="Courier New" w:hAnsi="Courier New" w:cs="Courier New"/>
        </w:rPr>
        <w:t xml:space="preserve">Samtidigt har landet under lång tid huserat närmare 100 000 flyktingar i nio flyktingläger mot gränsen till Myanmar. Stora utmaningar råder när lägren </w:t>
      </w:r>
      <w:r w:rsidR="00AF7FAA">
        <w:rPr>
          <w:rFonts w:ascii="Courier New" w:hAnsi="Courier New" w:cs="Courier New"/>
        </w:rPr>
        <w:t xml:space="preserve">så småningom </w:t>
      </w:r>
      <w:r>
        <w:rPr>
          <w:rFonts w:ascii="Courier New" w:hAnsi="Courier New" w:cs="Courier New"/>
        </w:rPr>
        <w:t xml:space="preserve">avvecklas. </w:t>
      </w:r>
    </w:p>
    <w:p w14:paraId="4D21A981" w14:textId="77777777" w:rsidR="00627FB8" w:rsidRPr="009F7F54" w:rsidRDefault="00627FB8" w:rsidP="004C1DB3">
      <w:pPr>
        <w:spacing w:line="276" w:lineRule="auto"/>
        <w:rPr>
          <w:rFonts w:ascii="Courier New" w:hAnsi="Courier New" w:cs="Courier New"/>
        </w:rPr>
      </w:pPr>
    </w:p>
    <w:p w14:paraId="7697C8F3" w14:textId="24ADD048" w:rsidR="001B06DD" w:rsidRDefault="00BB0D8F" w:rsidP="004C1DB3">
      <w:pPr>
        <w:spacing w:line="276" w:lineRule="auto"/>
        <w:rPr>
          <w:rFonts w:ascii="Courier New" w:hAnsi="Courier New" w:cs="Courier New"/>
        </w:rPr>
      </w:pPr>
      <w:r w:rsidRPr="009F7F54">
        <w:rPr>
          <w:rFonts w:ascii="Courier New" w:hAnsi="Courier New" w:cs="Courier New"/>
        </w:rPr>
        <w:t xml:space="preserve">Thailand beräknas hysa </w:t>
      </w:r>
      <w:r w:rsidR="001E7EFA">
        <w:rPr>
          <w:rFonts w:ascii="Courier New" w:hAnsi="Courier New" w:cs="Courier New"/>
        </w:rPr>
        <w:t>omkring</w:t>
      </w:r>
      <w:r w:rsidRPr="009F7F54">
        <w:rPr>
          <w:rFonts w:ascii="Courier New" w:hAnsi="Courier New" w:cs="Courier New"/>
        </w:rPr>
        <w:t xml:space="preserve"> </w:t>
      </w:r>
      <w:r w:rsidR="00A71A0B">
        <w:rPr>
          <w:rFonts w:ascii="Courier New" w:hAnsi="Courier New" w:cs="Courier New"/>
        </w:rPr>
        <w:t>fyra</w:t>
      </w:r>
      <w:r w:rsidRPr="009F7F54">
        <w:rPr>
          <w:rFonts w:ascii="Courier New" w:hAnsi="Courier New" w:cs="Courier New"/>
        </w:rPr>
        <w:t xml:space="preserve"> miljoner migrantarbetare, fram</w:t>
      </w:r>
      <w:r w:rsidR="00C35BFE" w:rsidRPr="00C7164B">
        <w:rPr>
          <w:rFonts w:ascii="Courier New" w:hAnsi="Courier New" w:cs="Courier New"/>
        </w:rPr>
        <w:t>förallt från grannländerna Myanmar</w:t>
      </w:r>
      <w:r w:rsidRPr="00C7164B">
        <w:rPr>
          <w:rFonts w:ascii="Courier New" w:hAnsi="Courier New" w:cs="Courier New"/>
        </w:rPr>
        <w:t xml:space="preserve">, Kambodja och Laos. </w:t>
      </w:r>
      <w:r w:rsidR="001B06DD" w:rsidRPr="00C7164B">
        <w:rPr>
          <w:rFonts w:ascii="Courier New" w:hAnsi="Courier New" w:cs="Courier New"/>
        </w:rPr>
        <w:t xml:space="preserve">Enligt International </w:t>
      </w:r>
      <w:proofErr w:type="spellStart"/>
      <w:r w:rsidR="001B06DD" w:rsidRPr="00C7164B">
        <w:rPr>
          <w:rFonts w:ascii="Courier New" w:hAnsi="Courier New" w:cs="Courier New"/>
        </w:rPr>
        <w:t>Organization</w:t>
      </w:r>
      <w:proofErr w:type="spellEnd"/>
      <w:r w:rsidR="001B06DD" w:rsidRPr="00C7164B">
        <w:rPr>
          <w:rFonts w:ascii="Courier New" w:hAnsi="Courier New" w:cs="Courier New"/>
        </w:rPr>
        <w:t xml:space="preserve"> for Migration</w:t>
      </w:r>
      <w:r w:rsidR="001B06DD">
        <w:rPr>
          <w:rFonts w:ascii="Courier New" w:hAnsi="Courier New" w:cs="Courier New"/>
        </w:rPr>
        <w:t xml:space="preserve"> (</w:t>
      </w:r>
      <w:r w:rsidR="001B06DD" w:rsidRPr="00C7164B">
        <w:rPr>
          <w:rFonts w:ascii="Courier New" w:hAnsi="Courier New" w:cs="Courier New"/>
        </w:rPr>
        <w:t>IOM</w:t>
      </w:r>
      <w:r w:rsidR="001B06DD">
        <w:rPr>
          <w:rFonts w:ascii="Courier New" w:hAnsi="Courier New" w:cs="Courier New"/>
        </w:rPr>
        <w:t>)</w:t>
      </w:r>
      <w:r w:rsidR="001B06DD" w:rsidRPr="00C7164B">
        <w:rPr>
          <w:rFonts w:ascii="Courier New" w:hAnsi="Courier New" w:cs="Courier New"/>
        </w:rPr>
        <w:t xml:space="preserve"> är närmare en femtedel av arbetskraften illegal</w:t>
      </w:r>
      <w:r w:rsidR="001E7EFA">
        <w:rPr>
          <w:rFonts w:ascii="Courier New" w:hAnsi="Courier New" w:cs="Courier New"/>
        </w:rPr>
        <w:t>. M</w:t>
      </w:r>
      <w:r w:rsidR="001B06DD" w:rsidRPr="00C7164B">
        <w:rPr>
          <w:rFonts w:ascii="Courier New" w:hAnsi="Courier New" w:cs="Courier New"/>
        </w:rPr>
        <w:t>ånga är offer för människosmuggling.</w:t>
      </w:r>
      <w:r w:rsidR="0062390A">
        <w:rPr>
          <w:rFonts w:ascii="Courier New" w:hAnsi="Courier New" w:cs="Courier New"/>
        </w:rPr>
        <w:t xml:space="preserve"> Regeringen har vidtagit ett antal åtgärder för att legalisera papperslösa migranter. Samtidigt intensifierade man under hösten 2018 en hårdför kampanj för att arrestera och utvisa alla som befinner sig illegalt i landet.</w:t>
      </w:r>
      <w:r w:rsidR="001B06DD">
        <w:rPr>
          <w:rFonts w:ascii="Courier New" w:hAnsi="Courier New" w:cs="Courier New"/>
        </w:rPr>
        <w:t xml:space="preserve"> USA uppgraderade Thailand till ”</w:t>
      </w:r>
      <w:proofErr w:type="spellStart"/>
      <w:r w:rsidR="001B06DD">
        <w:rPr>
          <w:rFonts w:ascii="Courier New" w:hAnsi="Courier New" w:cs="Courier New"/>
        </w:rPr>
        <w:t>Tier</w:t>
      </w:r>
      <w:proofErr w:type="spellEnd"/>
      <w:r w:rsidR="001B06DD">
        <w:rPr>
          <w:rFonts w:ascii="Courier New" w:hAnsi="Courier New" w:cs="Courier New"/>
        </w:rPr>
        <w:t xml:space="preserve"> 2” i sin TIP-rapport från 2018.</w:t>
      </w:r>
    </w:p>
    <w:p w14:paraId="34144F04" w14:textId="77777777" w:rsidR="001B06DD" w:rsidRDefault="001B06DD" w:rsidP="004C1DB3">
      <w:pPr>
        <w:spacing w:line="276" w:lineRule="auto"/>
        <w:rPr>
          <w:rFonts w:ascii="Courier New" w:hAnsi="Courier New" w:cs="Courier New"/>
        </w:rPr>
      </w:pPr>
    </w:p>
    <w:p w14:paraId="106222C6" w14:textId="77777777" w:rsidR="002A6CF8" w:rsidRDefault="00C7164B" w:rsidP="004C1DB3">
      <w:pPr>
        <w:spacing w:line="276" w:lineRule="auto"/>
        <w:rPr>
          <w:rFonts w:ascii="Courier New" w:hAnsi="Courier New" w:cs="Courier New"/>
        </w:rPr>
      </w:pPr>
      <w:r w:rsidRPr="00D603A9">
        <w:rPr>
          <w:rFonts w:ascii="Courier New" w:hAnsi="Courier New" w:cs="Courier New"/>
        </w:rPr>
        <w:t>EU-kommissionen utfärdade den 1 april 2015 ett gult varningskort mot Thailand vad gäller illegalt, underrapporterat och oreglerat fiske (IUU).</w:t>
      </w:r>
      <w:r w:rsidR="001B06DD">
        <w:rPr>
          <w:rFonts w:ascii="Courier New" w:hAnsi="Courier New" w:cs="Courier New"/>
        </w:rPr>
        <w:t xml:space="preserve"> Thailand har tagit åt sig av kritiken och genomfört ett omfattande förbättringsarbete</w:t>
      </w:r>
      <w:r w:rsidR="00E70C37">
        <w:rPr>
          <w:rFonts w:ascii="Courier New" w:hAnsi="Courier New" w:cs="Courier New"/>
        </w:rPr>
        <w:t xml:space="preserve"> vilket medfört att EU-kommissionen lyfte det gula kortet den 8 januari 2019</w:t>
      </w:r>
      <w:r w:rsidR="001B06DD">
        <w:rPr>
          <w:rFonts w:ascii="Courier New" w:hAnsi="Courier New" w:cs="Courier New"/>
        </w:rPr>
        <w:t>.</w:t>
      </w:r>
      <w:r w:rsidRPr="00C7164B">
        <w:t xml:space="preserve"> </w:t>
      </w:r>
      <w:r w:rsidR="005A7321">
        <w:rPr>
          <w:rFonts w:ascii="Courier New" w:hAnsi="Courier New" w:cs="Courier New"/>
        </w:rPr>
        <w:t xml:space="preserve">I januari 2019 ratificerade Thailand </w:t>
      </w:r>
      <w:r w:rsidR="005A7321" w:rsidRPr="005A7321">
        <w:rPr>
          <w:rFonts w:ascii="Courier New" w:hAnsi="Courier New" w:cs="Courier New"/>
        </w:rPr>
        <w:t>ILO:s konvention om arbete ombord på fiskefartyg</w:t>
      </w:r>
      <w:r w:rsidR="005A7321">
        <w:rPr>
          <w:rFonts w:ascii="Courier New" w:hAnsi="Courier New" w:cs="Courier New"/>
        </w:rPr>
        <w:t xml:space="preserve"> som en del i arbetet mot människosmuggling och förbättring av arbetsvillkoren inom fiskeindustrin.</w:t>
      </w:r>
      <w:r w:rsidR="001B06DD">
        <w:rPr>
          <w:rFonts w:ascii="Courier New" w:hAnsi="Courier New" w:cs="Courier New"/>
        </w:rPr>
        <w:t xml:space="preserve"> </w:t>
      </w:r>
    </w:p>
    <w:p w14:paraId="7345AAFE" w14:textId="77777777" w:rsidR="002A6CF8" w:rsidRDefault="002A6CF8" w:rsidP="004C1DB3">
      <w:pPr>
        <w:spacing w:line="276" w:lineRule="auto"/>
        <w:rPr>
          <w:rFonts w:ascii="Courier New" w:hAnsi="Courier New" w:cs="Courier New"/>
        </w:rPr>
      </w:pPr>
    </w:p>
    <w:p w14:paraId="1F70A696" w14:textId="098CACBD" w:rsidR="00C7164B" w:rsidRPr="0042251A" w:rsidRDefault="001B06DD" w:rsidP="004C1DB3">
      <w:pPr>
        <w:spacing w:line="276" w:lineRule="auto"/>
        <w:rPr>
          <w:rFonts w:ascii="Courier New" w:hAnsi="Courier New" w:cs="Courier New"/>
        </w:rPr>
      </w:pPr>
      <w:r>
        <w:rPr>
          <w:rFonts w:ascii="Courier New" w:hAnsi="Courier New" w:cs="Courier New"/>
        </w:rPr>
        <w:t xml:space="preserve">Thailand </w:t>
      </w:r>
      <w:r w:rsidR="0062390A">
        <w:rPr>
          <w:rFonts w:ascii="Courier New" w:hAnsi="Courier New" w:cs="Courier New"/>
        </w:rPr>
        <w:t xml:space="preserve">arbetar även med att ta fram </w:t>
      </w:r>
      <w:r>
        <w:rPr>
          <w:rFonts w:ascii="Courier New" w:hAnsi="Courier New" w:cs="Courier New"/>
        </w:rPr>
        <w:t>en nationell handlingsplan (NAP) för</w:t>
      </w:r>
      <w:r w:rsidR="0062390A">
        <w:rPr>
          <w:rFonts w:ascii="Courier New" w:hAnsi="Courier New" w:cs="Courier New"/>
        </w:rPr>
        <w:t xml:space="preserve"> mänskliga rättigheter och företagande</w:t>
      </w:r>
      <w:r>
        <w:rPr>
          <w:rFonts w:ascii="Courier New" w:hAnsi="Courier New" w:cs="Courier New"/>
        </w:rPr>
        <w:t xml:space="preserve"> efter en antagen rekommendation från Sverige i senaste </w:t>
      </w:r>
      <w:r w:rsidRPr="00E35BC1">
        <w:rPr>
          <w:rFonts w:ascii="Courier New" w:hAnsi="Courier New" w:cs="Courier New"/>
          <w:i/>
        </w:rPr>
        <w:t xml:space="preserve">Universal </w:t>
      </w:r>
      <w:proofErr w:type="spellStart"/>
      <w:r w:rsidRPr="00E35BC1">
        <w:rPr>
          <w:rFonts w:ascii="Courier New" w:hAnsi="Courier New" w:cs="Courier New"/>
          <w:i/>
        </w:rPr>
        <w:t>Periodic</w:t>
      </w:r>
      <w:proofErr w:type="spellEnd"/>
      <w:r w:rsidRPr="00E35BC1">
        <w:rPr>
          <w:rFonts w:ascii="Courier New" w:hAnsi="Courier New" w:cs="Courier New"/>
          <w:i/>
        </w:rPr>
        <w:t xml:space="preserve"> Review </w:t>
      </w:r>
      <w:r>
        <w:rPr>
          <w:rFonts w:ascii="Courier New" w:hAnsi="Courier New" w:cs="Courier New"/>
        </w:rPr>
        <w:t>(UPR)</w:t>
      </w:r>
      <w:r w:rsidR="0062390A">
        <w:rPr>
          <w:rFonts w:ascii="Courier New" w:hAnsi="Courier New" w:cs="Courier New"/>
        </w:rPr>
        <w:t xml:space="preserve"> 2016</w:t>
      </w:r>
      <w:r>
        <w:rPr>
          <w:rFonts w:ascii="Courier New" w:hAnsi="Courier New" w:cs="Courier New"/>
        </w:rPr>
        <w:t>.</w:t>
      </w:r>
      <w:r w:rsidR="005A7321">
        <w:rPr>
          <w:rFonts w:ascii="Courier New" w:hAnsi="Courier New" w:cs="Courier New"/>
        </w:rPr>
        <w:t xml:space="preserve"> </w:t>
      </w:r>
      <w:r w:rsidR="002A6CF8">
        <w:rPr>
          <w:rFonts w:ascii="Courier New" w:hAnsi="Courier New" w:cs="Courier New"/>
        </w:rPr>
        <w:t>Handlingsplanen kan komma att antas av regeringen i slutet av 2019.</w:t>
      </w:r>
    </w:p>
    <w:p w14:paraId="7414496F" w14:textId="77777777" w:rsidR="00E65A00" w:rsidRDefault="00E65A00" w:rsidP="004C1DB3">
      <w:pPr>
        <w:spacing w:line="276" w:lineRule="auto"/>
        <w:rPr>
          <w:rFonts w:ascii="Courier New" w:hAnsi="Courier New" w:cs="Courier New"/>
        </w:rPr>
      </w:pPr>
    </w:p>
    <w:p w14:paraId="660B277C" w14:textId="1DD44403" w:rsidR="002A6CF8" w:rsidRDefault="002A6CF8" w:rsidP="004C1DB3">
      <w:pPr>
        <w:spacing w:line="276" w:lineRule="auto"/>
        <w:rPr>
          <w:rFonts w:ascii="Courier New" w:hAnsi="Courier New" w:cs="Courier New"/>
        </w:rPr>
      </w:pPr>
      <w:r>
        <w:rPr>
          <w:rFonts w:ascii="Courier New" w:hAnsi="Courier New" w:cs="Courier New"/>
        </w:rPr>
        <w:t xml:space="preserve">EU:s nya rådslutsatser om Thailand öppnar för att det politiska partnerskapsavtalet (PCA) kan komma att undertecknas, och för att förhandlingarna om ett frihandelsavtal (FTA), som legat på is sedan militärkuppen, kan komma att återupptas.  </w:t>
      </w:r>
    </w:p>
    <w:p w14:paraId="21C6482C" w14:textId="77777777" w:rsidR="007D500B" w:rsidRDefault="007D500B" w:rsidP="004C1DB3">
      <w:pPr>
        <w:spacing w:line="276" w:lineRule="auto"/>
        <w:rPr>
          <w:rFonts w:ascii="Courier New" w:hAnsi="Courier New" w:cs="Courier New"/>
        </w:rPr>
      </w:pPr>
    </w:p>
    <w:p w14:paraId="4ECB72DC" w14:textId="77777777" w:rsidR="007D500B" w:rsidRPr="005F7C2D" w:rsidRDefault="007D500B" w:rsidP="004C1DB3">
      <w:pPr>
        <w:spacing w:line="276" w:lineRule="auto"/>
        <w:rPr>
          <w:rFonts w:ascii="Courier New" w:hAnsi="Courier New" w:cs="Courier New"/>
        </w:rPr>
      </w:pPr>
    </w:p>
    <w:p w14:paraId="020EBF13" w14:textId="77777777" w:rsidR="00BB0D8F" w:rsidRPr="0014756D" w:rsidRDefault="00BB0D8F" w:rsidP="004C1DB3">
      <w:pPr>
        <w:pStyle w:val="ListParagraph"/>
        <w:numPr>
          <w:ilvl w:val="0"/>
          <w:numId w:val="2"/>
        </w:numPr>
        <w:spacing w:line="276" w:lineRule="auto"/>
        <w:rPr>
          <w:rFonts w:ascii="Courier New" w:hAnsi="Courier New" w:cs="Courier New"/>
          <w:b/>
        </w:rPr>
      </w:pPr>
      <w:r w:rsidRPr="0014756D">
        <w:rPr>
          <w:rFonts w:ascii="Courier New" w:hAnsi="Courier New" w:cs="Courier New"/>
          <w:b/>
        </w:rPr>
        <w:t>Ekonomiska huvuddrag</w:t>
      </w:r>
    </w:p>
    <w:p w14:paraId="0AC4DBC0" w14:textId="77777777" w:rsidR="00BB0D8F" w:rsidRPr="005F7C2D" w:rsidRDefault="00BB0D8F" w:rsidP="004C1DB3">
      <w:pPr>
        <w:spacing w:line="276" w:lineRule="auto"/>
        <w:rPr>
          <w:rFonts w:ascii="Courier New" w:hAnsi="Courier New" w:cs="Courier New"/>
        </w:rPr>
      </w:pPr>
    </w:p>
    <w:p w14:paraId="6B597E3B" w14:textId="77777777" w:rsidR="00553AEF" w:rsidRDefault="00352D61" w:rsidP="004C1DB3">
      <w:pPr>
        <w:spacing w:line="276" w:lineRule="auto"/>
        <w:rPr>
          <w:rFonts w:ascii="Courier New" w:hAnsi="Courier New" w:cs="Courier New"/>
        </w:rPr>
      </w:pPr>
      <w:r>
        <w:rPr>
          <w:rFonts w:ascii="Courier New" w:hAnsi="Courier New" w:cs="Courier New"/>
        </w:rPr>
        <w:t xml:space="preserve">Den thailändska ekonomin har de senaste decennierna </w:t>
      </w:r>
      <w:r w:rsidR="00684698">
        <w:rPr>
          <w:rFonts w:ascii="Courier New" w:hAnsi="Courier New" w:cs="Courier New"/>
        </w:rPr>
        <w:t xml:space="preserve">mestadels </w:t>
      </w:r>
      <w:r>
        <w:rPr>
          <w:rFonts w:ascii="Courier New" w:hAnsi="Courier New" w:cs="Courier New"/>
        </w:rPr>
        <w:t>uppvisat god tillväxt</w:t>
      </w:r>
      <w:r w:rsidR="004F084E">
        <w:rPr>
          <w:rFonts w:ascii="Courier New" w:hAnsi="Courier New" w:cs="Courier New"/>
        </w:rPr>
        <w:t>, 201</w:t>
      </w:r>
      <w:r w:rsidR="002652D8">
        <w:rPr>
          <w:rFonts w:ascii="Courier New" w:hAnsi="Courier New" w:cs="Courier New"/>
        </w:rPr>
        <w:t>8</w:t>
      </w:r>
      <w:r w:rsidR="004F084E">
        <w:rPr>
          <w:rFonts w:ascii="Courier New" w:hAnsi="Courier New" w:cs="Courier New"/>
        </w:rPr>
        <w:t xml:space="preserve"> uppgick tillväxten till </w:t>
      </w:r>
      <w:r w:rsidR="002652D8">
        <w:rPr>
          <w:rFonts w:ascii="Courier New" w:hAnsi="Courier New" w:cs="Courier New"/>
        </w:rPr>
        <w:t>4,1</w:t>
      </w:r>
      <w:r w:rsidR="004F084E">
        <w:rPr>
          <w:rFonts w:ascii="Courier New" w:hAnsi="Courier New" w:cs="Courier New"/>
        </w:rPr>
        <w:t xml:space="preserve"> procent</w:t>
      </w:r>
      <w:r w:rsidR="00553AEF">
        <w:rPr>
          <w:rFonts w:ascii="Courier New" w:hAnsi="Courier New" w:cs="Courier New"/>
        </w:rPr>
        <w:t>, även om den nu håller på att dämpas</w:t>
      </w:r>
      <w:r>
        <w:rPr>
          <w:rFonts w:ascii="Courier New" w:hAnsi="Courier New" w:cs="Courier New"/>
        </w:rPr>
        <w:t xml:space="preserve">. Antalet fattiga har minskat i snabb takt. </w:t>
      </w:r>
    </w:p>
    <w:p w14:paraId="0D87851F" w14:textId="77777777" w:rsidR="00553AEF" w:rsidRDefault="00553AEF" w:rsidP="004C1DB3">
      <w:pPr>
        <w:spacing w:line="276" w:lineRule="auto"/>
        <w:rPr>
          <w:rFonts w:ascii="Courier New" w:hAnsi="Courier New" w:cs="Courier New"/>
        </w:rPr>
      </w:pPr>
    </w:p>
    <w:p w14:paraId="3D2F0FCC" w14:textId="634C9F48" w:rsidR="00C35BFE" w:rsidRDefault="00352D61" w:rsidP="004C1DB3">
      <w:pPr>
        <w:spacing w:line="276" w:lineRule="auto"/>
        <w:rPr>
          <w:rFonts w:ascii="Courier New" w:hAnsi="Courier New" w:cs="Courier New"/>
        </w:rPr>
      </w:pPr>
      <w:r>
        <w:rPr>
          <w:rFonts w:ascii="Courier New" w:hAnsi="Courier New" w:cs="Courier New"/>
        </w:rPr>
        <w:t>Tillverkningsindustrin (kläder och skor, fordon, datorer och elektronik) står för en betydande del av ekonomin, liksom turismen. Även jordbruksexporten är viktig, särskilt fiske- och risexporten. Exporten motsvarar nu hela sjuttiofem procent av bruttonationalprodukten och är motorn i tillväxten. Nationalräkenskaperna är i relativt gott skick, med en statsskuldsättningsnivå kring drygt fyrtio procent av BNP</w:t>
      </w:r>
      <w:r w:rsidR="00C41F80">
        <w:rPr>
          <w:rFonts w:ascii="Courier New" w:hAnsi="Courier New" w:cs="Courier New"/>
        </w:rPr>
        <w:t xml:space="preserve"> (2017)</w:t>
      </w:r>
      <w:r>
        <w:rPr>
          <w:rFonts w:ascii="Courier New" w:hAnsi="Courier New" w:cs="Courier New"/>
        </w:rPr>
        <w:t>.</w:t>
      </w:r>
    </w:p>
    <w:p w14:paraId="44167475" w14:textId="35D0D1C6" w:rsidR="00C35BFE" w:rsidRDefault="00C35BFE" w:rsidP="004C1DB3">
      <w:pPr>
        <w:spacing w:line="276" w:lineRule="auto"/>
        <w:rPr>
          <w:rFonts w:ascii="Courier New" w:hAnsi="Courier New" w:cs="Courier New"/>
        </w:rPr>
      </w:pPr>
    </w:p>
    <w:p w14:paraId="2C7E90D6" w14:textId="7265BA87" w:rsidR="00352D61" w:rsidRDefault="00ED7A9F" w:rsidP="004C1DB3">
      <w:pPr>
        <w:spacing w:line="276" w:lineRule="auto"/>
        <w:rPr>
          <w:rFonts w:ascii="Courier New" w:hAnsi="Courier New" w:cs="Courier New"/>
        </w:rPr>
      </w:pPr>
      <w:r>
        <w:rPr>
          <w:rFonts w:ascii="Courier New" w:hAnsi="Courier New" w:cs="Courier New"/>
        </w:rPr>
        <w:t>Sedan</w:t>
      </w:r>
      <w:r w:rsidR="00352D61">
        <w:rPr>
          <w:rFonts w:ascii="Courier New" w:hAnsi="Courier New" w:cs="Courier New"/>
        </w:rPr>
        <w:t xml:space="preserve"> </w:t>
      </w:r>
      <w:r w:rsidR="0090131A">
        <w:rPr>
          <w:rFonts w:ascii="Courier New" w:hAnsi="Courier New" w:cs="Courier New"/>
        </w:rPr>
        <w:t xml:space="preserve">militärkuppen </w:t>
      </w:r>
      <w:r w:rsidR="00352D61">
        <w:rPr>
          <w:rFonts w:ascii="Courier New" w:hAnsi="Courier New" w:cs="Courier New"/>
        </w:rPr>
        <w:t>2014 har ett flertal stimul</w:t>
      </w:r>
      <w:r w:rsidR="00604F6E">
        <w:rPr>
          <w:rFonts w:ascii="Courier New" w:hAnsi="Courier New" w:cs="Courier New"/>
        </w:rPr>
        <w:t>an</w:t>
      </w:r>
      <w:r w:rsidR="00352D61">
        <w:rPr>
          <w:rFonts w:ascii="Courier New" w:hAnsi="Courier New" w:cs="Courier New"/>
        </w:rPr>
        <w:t>såtgärder lanserats i syfte att få igång den avstannade ekonomin</w:t>
      </w:r>
      <w:r w:rsidR="0090131A">
        <w:rPr>
          <w:rFonts w:ascii="Courier New" w:hAnsi="Courier New" w:cs="Courier New"/>
        </w:rPr>
        <w:t xml:space="preserve">, exempelvis satsningen på </w:t>
      </w:r>
      <w:r w:rsidR="0090131A" w:rsidRPr="00E35BC1">
        <w:rPr>
          <w:rFonts w:ascii="Courier New" w:hAnsi="Courier New" w:cs="Courier New"/>
          <w:i/>
        </w:rPr>
        <w:t xml:space="preserve">Eastern </w:t>
      </w:r>
      <w:proofErr w:type="spellStart"/>
      <w:r w:rsidR="0090131A" w:rsidRPr="00E35BC1">
        <w:rPr>
          <w:rFonts w:ascii="Courier New" w:hAnsi="Courier New" w:cs="Courier New"/>
          <w:i/>
        </w:rPr>
        <w:t>Economic</w:t>
      </w:r>
      <w:proofErr w:type="spellEnd"/>
      <w:r w:rsidR="0090131A" w:rsidRPr="00E35BC1">
        <w:rPr>
          <w:rFonts w:ascii="Courier New" w:hAnsi="Courier New" w:cs="Courier New"/>
          <w:i/>
        </w:rPr>
        <w:t xml:space="preserve"> </w:t>
      </w:r>
      <w:proofErr w:type="spellStart"/>
      <w:r w:rsidR="0090131A" w:rsidRPr="00E35BC1">
        <w:rPr>
          <w:rFonts w:ascii="Courier New" w:hAnsi="Courier New" w:cs="Courier New"/>
          <w:i/>
        </w:rPr>
        <w:t>Corridor</w:t>
      </w:r>
      <w:proofErr w:type="spellEnd"/>
      <w:r w:rsidR="0090131A">
        <w:rPr>
          <w:rFonts w:ascii="Courier New" w:hAnsi="Courier New" w:cs="Courier New"/>
        </w:rPr>
        <w:t xml:space="preserve"> (EEC) och initiativet Thailand 4.0</w:t>
      </w:r>
      <w:r w:rsidR="00352D61">
        <w:rPr>
          <w:rFonts w:ascii="Courier New" w:hAnsi="Courier New" w:cs="Courier New"/>
        </w:rPr>
        <w:t xml:space="preserve">. Thailand ligger </w:t>
      </w:r>
      <w:r w:rsidR="0090131A">
        <w:rPr>
          <w:rFonts w:ascii="Courier New" w:hAnsi="Courier New" w:cs="Courier New"/>
        </w:rPr>
        <w:t xml:space="preserve">fortsatt </w:t>
      </w:r>
      <w:r w:rsidR="00352D61">
        <w:rPr>
          <w:rFonts w:ascii="Courier New" w:hAnsi="Courier New" w:cs="Courier New"/>
        </w:rPr>
        <w:t>under ASEAN-genomsnittet</w:t>
      </w:r>
      <w:r w:rsidR="0090131A">
        <w:rPr>
          <w:rFonts w:ascii="Courier New" w:hAnsi="Courier New" w:cs="Courier New"/>
        </w:rPr>
        <w:t xml:space="preserve"> vad gäller tillväxt</w:t>
      </w:r>
      <w:r w:rsidR="00352D61">
        <w:rPr>
          <w:rFonts w:ascii="Courier New" w:hAnsi="Courier New" w:cs="Courier New"/>
        </w:rPr>
        <w:t>.</w:t>
      </w:r>
    </w:p>
    <w:p w14:paraId="0E871D8A" w14:textId="77777777" w:rsidR="00C35BFE" w:rsidRDefault="00C35BFE" w:rsidP="004C1DB3">
      <w:pPr>
        <w:spacing w:line="276" w:lineRule="auto"/>
        <w:rPr>
          <w:rFonts w:ascii="Courier New" w:hAnsi="Courier New" w:cs="Courier New"/>
        </w:rPr>
      </w:pPr>
    </w:p>
    <w:p w14:paraId="7084E8A8" w14:textId="7ECC053C" w:rsidR="00352D61" w:rsidRDefault="00352D61" w:rsidP="004C1DB3">
      <w:pPr>
        <w:spacing w:line="276" w:lineRule="auto"/>
        <w:rPr>
          <w:rFonts w:ascii="Courier New" w:hAnsi="Courier New" w:cs="Courier New"/>
        </w:rPr>
      </w:pPr>
      <w:r>
        <w:rPr>
          <w:rFonts w:ascii="Courier New" w:hAnsi="Courier New" w:cs="Courier New"/>
        </w:rPr>
        <w:t>Landets exportberoende, hushållens stora skuldsättning</w:t>
      </w:r>
      <w:r w:rsidR="00604F6E">
        <w:rPr>
          <w:rFonts w:ascii="Courier New" w:hAnsi="Courier New" w:cs="Courier New"/>
        </w:rPr>
        <w:t>, den starkt reglerade tjänstesektorn</w:t>
      </w:r>
      <w:r>
        <w:rPr>
          <w:rFonts w:ascii="Courier New" w:hAnsi="Courier New" w:cs="Courier New"/>
        </w:rPr>
        <w:t xml:space="preserve"> och det delvis bristfälliga </w:t>
      </w:r>
      <w:r>
        <w:rPr>
          <w:rFonts w:ascii="Courier New" w:hAnsi="Courier New" w:cs="Courier New"/>
        </w:rPr>
        <w:lastRenderedPageBreak/>
        <w:t>thailändska utbildningssystemet pekas ut som några av de hinder som ligger i vägen för Thailands ekonomiska tillväxt.</w:t>
      </w:r>
      <w:r w:rsidR="00604F6E">
        <w:rPr>
          <w:rFonts w:ascii="Courier New" w:hAnsi="Courier New" w:cs="Courier New"/>
        </w:rPr>
        <w:t xml:space="preserve"> </w:t>
      </w:r>
      <w:r>
        <w:rPr>
          <w:rFonts w:ascii="Courier New" w:hAnsi="Courier New" w:cs="Courier New"/>
        </w:rPr>
        <w:t xml:space="preserve"> De </w:t>
      </w:r>
      <w:r w:rsidR="00553AEF">
        <w:rPr>
          <w:rFonts w:ascii="Courier New" w:hAnsi="Courier New" w:cs="Courier New"/>
        </w:rPr>
        <w:t xml:space="preserve">stora </w:t>
      </w:r>
      <w:r>
        <w:rPr>
          <w:rFonts w:ascii="Courier New" w:hAnsi="Courier New" w:cs="Courier New"/>
        </w:rPr>
        <w:t>ekonomiska klyftor som finns i landet påverkar också, och många i Thailand har inte marginaler för att börja konsumera eller bidra till skattebasen.</w:t>
      </w:r>
      <w:r w:rsidR="00086FAD">
        <w:rPr>
          <w:rFonts w:ascii="Courier New" w:hAnsi="Courier New" w:cs="Courier New"/>
        </w:rPr>
        <w:t xml:space="preserve"> Den demografiska utvecklingen - med en åldrande befolkning - tillhör också landets strukturella utmaningar. </w:t>
      </w:r>
      <w:r>
        <w:rPr>
          <w:rFonts w:ascii="Courier New" w:hAnsi="Courier New" w:cs="Courier New"/>
        </w:rPr>
        <w:t xml:space="preserve"> </w:t>
      </w:r>
    </w:p>
    <w:p w14:paraId="35DE77B5" w14:textId="77777777" w:rsidR="00C35BFE" w:rsidRDefault="00C35BFE" w:rsidP="004C1DB3">
      <w:pPr>
        <w:spacing w:line="276" w:lineRule="auto"/>
        <w:rPr>
          <w:rFonts w:ascii="Courier New" w:hAnsi="Courier New" w:cs="Courier New"/>
        </w:rPr>
      </w:pPr>
    </w:p>
    <w:p w14:paraId="0C66BC77" w14:textId="7BF5FC6E" w:rsidR="00C35BFE" w:rsidRDefault="00352D61" w:rsidP="004C1DB3">
      <w:pPr>
        <w:spacing w:line="276" w:lineRule="auto"/>
        <w:rPr>
          <w:rFonts w:ascii="Courier New" w:hAnsi="Courier New" w:cs="Courier New"/>
        </w:rPr>
      </w:pPr>
      <w:r>
        <w:rPr>
          <w:rFonts w:ascii="Courier New" w:hAnsi="Courier New" w:cs="Courier New"/>
        </w:rPr>
        <w:t>Thailands handelsmönster har gradvis ändrats över åren. Från att tidigare ha varit mer beroende av handeln med USA, Japan och EU har handelsflödena förskjutits mer mot närområdet, dvs. ASEAN och Kina. En femtedel av Thailands totala handel sker nu med ASEAN.</w:t>
      </w:r>
      <w:r w:rsidR="00E60F87">
        <w:rPr>
          <w:rFonts w:ascii="Courier New" w:hAnsi="Courier New" w:cs="Courier New"/>
        </w:rPr>
        <w:t xml:space="preserve"> </w:t>
      </w:r>
      <w:r>
        <w:rPr>
          <w:rFonts w:ascii="Courier New" w:hAnsi="Courier New" w:cs="Courier New"/>
        </w:rPr>
        <w:t xml:space="preserve">EU är fortsatt en mycket viktig handelspartner för Thailand, särskilt som exportmarknad. </w:t>
      </w:r>
    </w:p>
    <w:p w14:paraId="5C58EBDC" w14:textId="77777777" w:rsidR="003D6F9F" w:rsidRDefault="003D6F9F" w:rsidP="004C1DB3">
      <w:pPr>
        <w:spacing w:line="276" w:lineRule="auto"/>
        <w:rPr>
          <w:rFonts w:ascii="Courier New" w:hAnsi="Courier New" w:cs="Courier New"/>
        </w:rPr>
      </w:pPr>
    </w:p>
    <w:p w14:paraId="5A5D2D76" w14:textId="447165B0" w:rsidR="00C35BFE" w:rsidRPr="00175CB4" w:rsidRDefault="00352D61" w:rsidP="004C1DB3">
      <w:pPr>
        <w:spacing w:line="276" w:lineRule="auto"/>
        <w:rPr>
          <w:rFonts w:ascii="Courier New" w:hAnsi="Courier New" w:cs="Courier New"/>
          <w:color w:val="FF0000"/>
        </w:rPr>
      </w:pPr>
      <w:r>
        <w:rPr>
          <w:rFonts w:ascii="Courier New" w:hAnsi="Courier New" w:cs="Courier New"/>
        </w:rPr>
        <w:t xml:space="preserve">Thailand </w:t>
      </w:r>
      <w:r w:rsidR="0090131A">
        <w:rPr>
          <w:rFonts w:ascii="Courier New" w:hAnsi="Courier New" w:cs="Courier New"/>
        </w:rPr>
        <w:t xml:space="preserve">har uttryckt intresse för att ansluta sig till förhandlingarna om </w:t>
      </w:r>
      <w:proofErr w:type="spellStart"/>
      <w:r w:rsidR="0090131A" w:rsidRPr="00E35BC1">
        <w:rPr>
          <w:rFonts w:ascii="Courier New" w:hAnsi="Courier New" w:cs="Courier New"/>
          <w:i/>
        </w:rPr>
        <w:t>Comprehensive</w:t>
      </w:r>
      <w:proofErr w:type="spellEnd"/>
      <w:r w:rsidR="0090131A" w:rsidRPr="00E35BC1">
        <w:rPr>
          <w:rFonts w:ascii="Courier New" w:hAnsi="Courier New" w:cs="Courier New"/>
          <w:i/>
        </w:rPr>
        <w:t xml:space="preserve"> and Progressive </w:t>
      </w:r>
      <w:proofErr w:type="spellStart"/>
      <w:r w:rsidR="0090131A" w:rsidRPr="00E35BC1">
        <w:rPr>
          <w:rFonts w:ascii="Courier New" w:hAnsi="Courier New" w:cs="Courier New"/>
          <w:i/>
        </w:rPr>
        <w:t>Agreement</w:t>
      </w:r>
      <w:proofErr w:type="spellEnd"/>
      <w:r w:rsidR="0090131A" w:rsidRPr="00E35BC1">
        <w:rPr>
          <w:rFonts w:ascii="Courier New" w:hAnsi="Courier New" w:cs="Courier New"/>
          <w:i/>
        </w:rPr>
        <w:t xml:space="preserve"> for Trans-Pacific Partnership </w:t>
      </w:r>
      <w:r w:rsidR="0090131A" w:rsidRPr="00E35BC1">
        <w:rPr>
          <w:rFonts w:ascii="Courier New" w:hAnsi="Courier New" w:cs="Courier New"/>
        </w:rPr>
        <w:t>(CPTPP)</w:t>
      </w:r>
      <w:r w:rsidR="0090131A">
        <w:rPr>
          <w:rFonts w:ascii="Courier New" w:hAnsi="Courier New" w:cs="Courier New"/>
        </w:rPr>
        <w:t xml:space="preserve">, </w:t>
      </w:r>
      <w:proofErr w:type="spellStart"/>
      <w:r w:rsidR="0090131A">
        <w:rPr>
          <w:rFonts w:ascii="Courier New" w:hAnsi="Courier New" w:cs="Courier New"/>
        </w:rPr>
        <w:t>TPP:s</w:t>
      </w:r>
      <w:proofErr w:type="spellEnd"/>
      <w:r w:rsidR="0090131A">
        <w:rPr>
          <w:rFonts w:ascii="Courier New" w:hAnsi="Courier New" w:cs="Courier New"/>
        </w:rPr>
        <w:t xml:space="preserve"> efterföljare efter att </w:t>
      </w:r>
      <w:proofErr w:type="spellStart"/>
      <w:r w:rsidR="0090131A">
        <w:rPr>
          <w:rFonts w:ascii="Courier New" w:hAnsi="Courier New" w:cs="Courier New"/>
        </w:rPr>
        <w:t>Trump</w:t>
      </w:r>
      <w:proofErr w:type="spellEnd"/>
      <w:r w:rsidR="0090131A">
        <w:rPr>
          <w:rFonts w:ascii="Courier New" w:hAnsi="Courier New" w:cs="Courier New"/>
        </w:rPr>
        <w:t xml:space="preserve">-administrationen lämnat förhandlingarna. </w:t>
      </w:r>
      <w:r w:rsidR="00AA6489">
        <w:rPr>
          <w:rFonts w:ascii="Courier New" w:hAnsi="Courier New" w:cs="Courier New"/>
        </w:rPr>
        <w:t>I februari 2019</w:t>
      </w:r>
      <w:r w:rsidR="00117A48">
        <w:rPr>
          <w:rFonts w:ascii="Courier New" w:hAnsi="Courier New" w:cs="Courier New"/>
        </w:rPr>
        <w:t xml:space="preserve"> </w:t>
      </w:r>
      <w:r w:rsidR="00647857">
        <w:rPr>
          <w:rFonts w:ascii="Courier New" w:hAnsi="Courier New" w:cs="Courier New"/>
        </w:rPr>
        <w:t>sade</w:t>
      </w:r>
      <w:r w:rsidR="00AA6489" w:rsidRPr="00AA6489">
        <w:t xml:space="preserve"> </w:t>
      </w:r>
      <w:r w:rsidR="00AA6489">
        <w:rPr>
          <w:rFonts w:ascii="Courier New" w:hAnsi="Courier New" w:cs="Courier New"/>
        </w:rPr>
        <w:t>vice premiärminister</w:t>
      </w:r>
      <w:r w:rsidR="00AA6489" w:rsidRPr="00AA6489">
        <w:rPr>
          <w:rFonts w:ascii="Courier New" w:hAnsi="Courier New" w:cs="Courier New"/>
        </w:rPr>
        <w:t xml:space="preserve"> </w:t>
      </w:r>
      <w:proofErr w:type="spellStart"/>
      <w:r w:rsidR="00AA6489" w:rsidRPr="00AA6489">
        <w:rPr>
          <w:rFonts w:ascii="Courier New" w:hAnsi="Courier New" w:cs="Courier New"/>
        </w:rPr>
        <w:t>Somkid</w:t>
      </w:r>
      <w:proofErr w:type="spellEnd"/>
      <w:r w:rsidR="00AA6489" w:rsidRPr="00AA6489">
        <w:rPr>
          <w:rFonts w:ascii="Courier New" w:hAnsi="Courier New" w:cs="Courier New"/>
        </w:rPr>
        <w:t xml:space="preserve"> </w:t>
      </w:r>
      <w:proofErr w:type="spellStart"/>
      <w:r w:rsidR="00AA6489" w:rsidRPr="00AA6489">
        <w:rPr>
          <w:rFonts w:ascii="Courier New" w:hAnsi="Courier New" w:cs="Courier New"/>
        </w:rPr>
        <w:t>Jatusripitak</w:t>
      </w:r>
      <w:proofErr w:type="spellEnd"/>
      <w:r w:rsidR="00AA6489">
        <w:rPr>
          <w:rFonts w:ascii="Courier New" w:hAnsi="Courier New" w:cs="Courier New"/>
        </w:rPr>
        <w:t xml:space="preserve"> att </w:t>
      </w:r>
      <w:r w:rsidR="00647857">
        <w:rPr>
          <w:rFonts w:ascii="Courier New" w:hAnsi="Courier New" w:cs="Courier New"/>
        </w:rPr>
        <w:t>Thailand formellt ansökt om medlemskap</w:t>
      </w:r>
      <w:r w:rsidR="00AA6489">
        <w:rPr>
          <w:rFonts w:ascii="Courier New" w:hAnsi="Courier New" w:cs="Courier New"/>
        </w:rPr>
        <w:t xml:space="preserve">. </w:t>
      </w:r>
      <w:r w:rsidR="0090131A">
        <w:rPr>
          <w:rFonts w:ascii="Courier New" w:hAnsi="Courier New" w:cs="Courier New"/>
        </w:rPr>
        <w:t xml:space="preserve">Thailand deltar även </w:t>
      </w:r>
      <w:r w:rsidR="00E37F65">
        <w:rPr>
          <w:rFonts w:ascii="Courier New" w:hAnsi="Courier New" w:cs="Courier New"/>
        </w:rPr>
        <w:t>i</w:t>
      </w:r>
      <w:r>
        <w:rPr>
          <w:rFonts w:ascii="Courier New" w:hAnsi="Courier New" w:cs="Courier New"/>
        </w:rPr>
        <w:t xml:space="preserve"> förhandlingarna för </w:t>
      </w:r>
      <w:r w:rsidRPr="00E35BC1">
        <w:rPr>
          <w:rFonts w:ascii="Courier New" w:hAnsi="Courier New" w:cs="Courier New"/>
          <w:i/>
        </w:rPr>
        <w:t xml:space="preserve">Regional </w:t>
      </w:r>
      <w:proofErr w:type="spellStart"/>
      <w:r w:rsidRPr="00E35BC1">
        <w:rPr>
          <w:rFonts w:ascii="Courier New" w:hAnsi="Courier New" w:cs="Courier New"/>
          <w:i/>
        </w:rPr>
        <w:t>Comprehensive</w:t>
      </w:r>
      <w:proofErr w:type="spellEnd"/>
      <w:r w:rsidRPr="00E35BC1">
        <w:rPr>
          <w:rFonts w:ascii="Courier New" w:hAnsi="Courier New" w:cs="Courier New"/>
          <w:i/>
        </w:rPr>
        <w:t xml:space="preserve"> </w:t>
      </w:r>
      <w:proofErr w:type="spellStart"/>
      <w:r w:rsidRPr="00E35BC1">
        <w:rPr>
          <w:rFonts w:ascii="Courier New" w:hAnsi="Courier New" w:cs="Courier New"/>
          <w:i/>
        </w:rPr>
        <w:t>Economic</w:t>
      </w:r>
      <w:proofErr w:type="spellEnd"/>
      <w:r w:rsidRPr="00E35BC1">
        <w:rPr>
          <w:rFonts w:ascii="Courier New" w:hAnsi="Courier New" w:cs="Courier New"/>
          <w:i/>
        </w:rPr>
        <w:t xml:space="preserve"> Partnership</w:t>
      </w:r>
      <w:r>
        <w:rPr>
          <w:rFonts w:ascii="Courier New" w:hAnsi="Courier New" w:cs="Courier New"/>
        </w:rPr>
        <w:t xml:space="preserve"> (RCEP), ett avtal som skulle ge Thailand tillgång till både Kinas och Indiens stora marknader.</w:t>
      </w:r>
      <w:r w:rsidR="00E37F65">
        <w:rPr>
          <w:rFonts w:ascii="Courier New" w:hAnsi="Courier New" w:cs="Courier New"/>
        </w:rPr>
        <w:t xml:space="preserve"> </w:t>
      </w:r>
      <w:r w:rsidR="003669A4" w:rsidRPr="003669A4">
        <w:rPr>
          <w:rFonts w:ascii="Courier New" w:hAnsi="Courier New" w:cs="Courier New"/>
        </w:rPr>
        <w:t xml:space="preserve">Thailand </w:t>
      </w:r>
      <w:r w:rsidR="00647857">
        <w:rPr>
          <w:rFonts w:ascii="Courier New" w:hAnsi="Courier New" w:cs="Courier New"/>
        </w:rPr>
        <w:t>har som ambition</w:t>
      </w:r>
      <w:r w:rsidR="003669A4" w:rsidRPr="003669A4">
        <w:rPr>
          <w:rFonts w:ascii="Courier New" w:hAnsi="Courier New" w:cs="Courier New"/>
        </w:rPr>
        <w:t xml:space="preserve"> att avsluta förhandlingarna kring </w:t>
      </w:r>
      <w:r w:rsidR="002D6CC7">
        <w:rPr>
          <w:rFonts w:ascii="Courier New" w:hAnsi="Courier New" w:cs="Courier New"/>
        </w:rPr>
        <w:t>RCEP</w:t>
      </w:r>
      <w:r w:rsidR="003669A4">
        <w:rPr>
          <w:rFonts w:ascii="Courier New" w:hAnsi="Courier New" w:cs="Courier New"/>
        </w:rPr>
        <w:t xml:space="preserve"> under </w:t>
      </w:r>
      <w:r w:rsidR="00647857">
        <w:rPr>
          <w:rFonts w:ascii="Courier New" w:hAnsi="Courier New" w:cs="Courier New"/>
        </w:rPr>
        <w:t>sitt år som ordförande i ASEAN.</w:t>
      </w:r>
    </w:p>
    <w:p w14:paraId="43A60034" w14:textId="77777777" w:rsidR="00352D61" w:rsidRDefault="00352D61" w:rsidP="004C1DB3">
      <w:pPr>
        <w:spacing w:line="276" w:lineRule="auto"/>
        <w:rPr>
          <w:rFonts w:ascii="Courier New" w:hAnsi="Courier New" w:cs="Courier New"/>
        </w:rPr>
      </w:pPr>
      <w:r>
        <w:rPr>
          <w:rFonts w:ascii="Courier New" w:hAnsi="Courier New" w:cs="Courier New"/>
        </w:rPr>
        <w:t xml:space="preserve"> </w:t>
      </w:r>
    </w:p>
    <w:p w14:paraId="526299CA" w14:textId="32C29B52" w:rsidR="00C35BFE" w:rsidRDefault="00553AEF" w:rsidP="004C1DB3">
      <w:pPr>
        <w:spacing w:line="276" w:lineRule="auto"/>
        <w:rPr>
          <w:rFonts w:ascii="Courier New" w:hAnsi="Courier New" w:cs="Courier New"/>
        </w:rPr>
      </w:pPr>
      <w:r>
        <w:rPr>
          <w:rFonts w:ascii="Courier New" w:hAnsi="Courier New" w:cs="Courier New"/>
        </w:rPr>
        <w:t xml:space="preserve">Affärsklimatet för handel och investeringar i </w:t>
      </w:r>
      <w:r w:rsidR="00352D61">
        <w:rPr>
          <w:rFonts w:ascii="Courier New" w:hAnsi="Courier New" w:cs="Courier New"/>
        </w:rPr>
        <w:t>Thailand har förbättra</w:t>
      </w:r>
      <w:r w:rsidR="00086FAD">
        <w:rPr>
          <w:rFonts w:ascii="Courier New" w:hAnsi="Courier New" w:cs="Courier New"/>
        </w:rPr>
        <w:t>t</w:t>
      </w:r>
      <w:r w:rsidR="00352D61">
        <w:rPr>
          <w:rFonts w:ascii="Courier New" w:hAnsi="Courier New" w:cs="Courier New"/>
        </w:rPr>
        <w:t>s</w:t>
      </w:r>
      <w:r w:rsidR="00D4439C">
        <w:rPr>
          <w:rFonts w:ascii="Courier New" w:hAnsi="Courier New" w:cs="Courier New"/>
        </w:rPr>
        <w:t>,</w:t>
      </w:r>
      <w:r w:rsidR="00086FAD">
        <w:rPr>
          <w:rFonts w:ascii="Courier New" w:hAnsi="Courier New" w:cs="Courier New"/>
        </w:rPr>
        <w:t xml:space="preserve"> om än i långsam takt, </w:t>
      </w:r>
      <w:r w:rsidR="00352D61">
        <w:rPr>
          <w:rFonts w:ascii="Courier New" w:hAnsi="Courier New" w:cs="Courier New"/>
        </w:rPr>
        <w:t xml:space="preserve">särskilt </w:t>
      </w:r>
      <w:r w:rsidR="00086FAD">
        <w:rPr>
          <w:rFonts w:ascii="Courier New" w:hAnsi="Courier New" w:cs="Courier New"/>
        </w:rPr>
        <w:t>om man tar hänsyn till utvecklingen i</w:t>
      </w:r>
      <w:r w:rsidR="00352D61">
        <w:rPr>
          <w:rFonts w:ascii="Courier New" w:hAnsi="Courier New" w:cs="Courier New"/>
        </w:rPr>
        <w:t xml:space="preserve"> </w:t>
      </w:r>
      <w:r w:rsidR="003D6F9F">
        <w:rPr>
          <w:rFonts w:ascii="Courier New" w:hAnsi="Courier New" w:cs="Courier New"/>
        </w:rPr>
        <w:t>regionen</w:t>
      </w:r>
      <w:r w:rsidR="00352D61">
        <w:rPr>
          <w:rFonts w:ascii="Courier New" w:hAnsi="Courier New" w:cs="Courier New"/>
        </w:rPr>
        <w:t xml:space="preserve">. </w:t>
      </w:r>
      <w:r w:rsidR="0090131A">
        <w:rPr>
          <w:rFonts w:ascii="Courier New" w:hAnsi="Courier New" w:cs="Courier New"/>
        </w:rPr>
        <w:t xml:space="preserve">Thailand klättrade dock från plats </w:t>
      </w:r>
      <w:r w:rsidR="00D4439C">
        <w:rPr>
          <w:rFonts w:ascii="Courier New" w:hAnsi="Courier New" w:cs="Courier New"/>
        </w:rPr>
        <w:t xml:space="preserve">46 till 26 </w:t>
      </w:r>
      <w:r w:rsidR="00352D61">
        <w:rPr>
          <w:rFonts w:ascii="Courier New" w:hAnsi="Courier New" w:cs="Courier New"/>
        </w:rPr>
        <w:t>på Världsbankens ”</w:t>
      </w:r>
      <w:proofErr w:type="spellStart"/>
      <w:r w:rsidR="00352D61">
        <w:rPr>
          <w:rFonts w:ascii="Courier New" w:hAnsi="Courier New" w:cs="Courier New"/>
        </w:rPr>
        <w:t>Ease</w:t>
      </w:r>
      <w:proofErr w:type="spellEnd"/>
      <w:r w:rsidR="00352D61">
        <w:rPr>
          <w:rFonts w:ascii="Courier New" w:hAnsi="Courier New" w:cs="Courier New"/>
        </w:rPr>
        <w:t xml:space="preserve"> of </w:t>
      </w:r>
      <w:proofErr w:type="spellStart"/>
      <w:r w:rsidR="00352D61">
        <w:rPr>
          <w:rFonts w:ascii="Courier New" w:hAnsi="Courier New" w:cs="Courier New"/>
        </w:rPr>
        <w:t>Doing</w:t>
      </w:r>
      <w:proofErr w:type="spellEnd"/>
      <w:r w:rsidR="00352D61">
        <w:rPr>
          <w:rFonts w:ascii="Courier New" w:hAnsi="Courier New" w:cs="Courier New"/>
        </w:rPr>
        <w:t xml:space="preserve"> Business Index” </w:t>
      </w:r>
      <w:r w:rsidR="00D4439C">
        <w:rPr>
          <w:rFonts w:ascii="Courier New" w:hAnsi="Courier New" w:cs="Courier New"/>
        </w:rPr>
        <w:t>2017</w:t>
      </w:r>
      <w:r w:rsidR="00352D61">
        <w:rPr>
          <w:rFonts w:ascii="Courier New" w:hAnsi="Courier New" w:cs="Courier New"/>
        </w:rPr>
        <w:t>.</w:t>
      </w:r>
      <w:r w:rsidR="006530B7">
        <w:rPr>
          <w:rFonts w:ascii="Courier New" w:hAnsi="Courier New" w:cs="Courier New"/>
        </w:rPr>
        <w:t xml:space="preserve"> År 2018 hamnade landet på plats 27.</w:t>
      </w:r>
    </w:p>
    <w:p w14:paraId="2BB2BE7D" w14:textId="77777777" w:rsidR="00352D61" w:rsidRDefault="00352D61" w:rsidP="004C1DB3">
      <w:pPr>
        <w:spacing w:line="276" w:lineRule="auto"/>
        <w:rPr>
          <w:rFonts w:ascii="Courier New" w:hAnsi="Courier New" w:cs="Courier New"/>
        </w:rPr>
      </w:pPr>
      <w:r>
        <w:rPr>
          <w:rFonts w:ascii="Courier New" w:hAnsi="Courier New" w:cs="Courier New"/>
        </w:rPr>
        <w:t xml:space="preserve">  </w:t>
      </w:r>
    </w:p>
    <w:p w14:paraId="03428EAA" w14:textId="7143E008" w:rsidR="00352D61" w:rsidRDefault="00086FAD" w:rsidP="004C1DB3">
      <w:pPr>
        <w:spacing w:line="276" w:lineRule="auto"/>
        <w:rPr>
          <w:rFonts w:ascii="Courier New" w:hAnsi="Courier New" w:cs="Courier New"/>
        </w:rPr>
      </w:pPr>
      <w:r>
        <w:rPr>
          <w:rFonts w:ascii="Courier New" w:hAnsi="Courier New" w:cs="Courier New"/>
        </w:rPr>
        <w:t>Den 31 december 2015</w:t>
      </w:r>
      <w:r w:rsidR="00352D61">
        <w:rPr>
          <w:rFonts w:ascii="Courier New" w:hAnsi="Courier New" w:cs="Courier New"/>
        </w:rPr>
        <w:t xml:space="preserve"> trädde Sydostasiens inre marknad ASEAN </w:t>
      </w:r>
      <w:proofErr w:type="spellStart"/>
      <w:r w:rsidR="00352D61">
        <w:rPr>
          <w:rFonts w:ascii="Courier New" w:hAnsi="Courier New" w:cs="Courier New"/>
        </w:rPr>
        <w:t>Economic</w:t>
      </w:r>
      <w:proofErr w:type="spellEnd"/>
      <w:r w:rsidR="00352D61">
        <w:rPr>
          <w:rFonts w:ascii="Courier New" w:hAnsi="Courier New" w:cs="Courier New"/>
        </w:rPr>
        <w:t xml:space="preserve"> Community (AEC) i kraft. Det är en fortsättning på frihandelssamarbetet inom ASEAN. </w:t>
      </w:r>
      <w:r w:rsidR="00647857">
        <w:rPr>
          <w:rFonts w:ascii="Courier New" w:hAnsi="Courier New" w:cs="Courier New"/>
        </w:rPr>
        <w:t>F</w:t>
      </w:r>
      <w:r w:rsidR="00352D61">
        <w:rPr>
          <w:rFonts w:ascii="Courier New" w:hAnsi="Courier New" w:cs="Courier New"/>
        </w:rPr>
        <w:t xml:space="preserve">örhoppningarna är att Thailand tack vare sin storlek och </w:t>
      </w:r>
      <w:r w:rsidR="00647857">
        <w:rPr>
          <w:rFonts w:ascii="Courier New" w:hAnsi="Courier New" w:cs="Courier New"/>
        </w:rPr>
        <w:t xml:space="preserve">geografiska läge </w:t>
      </w:r>
      <w:r w:rsidR="00352D61">
        <w:rPr>
          <w:rFonts w:ascii="Courier New" w:hAnsi="Courier New" w:cs="Courier New"/>
        </w:rPr>
        <w:t>kan komma att bli ett ekonomiskt nav i ASEAN.</w:t>
      </w:r>
    </w:p>
    <w:p w14:paraId="3B6FB8CA" w14:textId="46CB89BD" w:rsidR="00C35BFE" w:rsidRDefault="00C35BFE" w:rsidP="004C1DB3">
      <w:pPr>
        <w:spacing w:line="276" w:lineRule="auto"/>
        <w:rPr>
          <w:rFonts w:ascii="Courier New" w:hAnsi="Courier New" w:cs="Courier New"/>
        </w:rPr>
      </w:pPr>
    </w:p>
    <w:p w14:paraId="729E45CB" w14:textId="320C923C" w:rsidR="00352D61" w:rsidRDefault="00352D61" w:rsidP="004C1DB3">
      <w:pPr>
        <w:spacing w:line="276" w:lineRule="auto"/>
        <w:rPr>
          <w:rFonts w:ascii="Courier New" w:hAnsi="Courier New" w:cs="Courier New"/>
        </w:rPr>
      </w:pPr>
      <w:r w:rsidRPr="00246C31">
        <w:rPr>
          <w:rFonts w:ascii="Courier New" w:hAnsi="Courier New" w:cs="Courier New"/>
        </w:rPr>
        <w:t>De</w:t>
      </w:r>
      <w:r w:rsidR="00246C31" w:rsidRPr="00246C31">
        <w:rPr>
          <w:rFonts w:ascii="Courier New" w:hAnsi="Courier New" w:cs="Courier New"/>
        </w:rPr>
        <w:t>n</w:t>
      </w:r>
      <w:r w:rsidRPr="00246C31">
        <w:rPr>
          <w:rFonts w:ascii="Courier New" w:hAnsi="Courier New" w:cs="Courier New"/>
        </w:rPr>
        <w:t xml:space="preserve"> officiella arbetslöshet</w:t>
      </w:r>
      <w:r w:rsidR="00246C31" w:rsidRPr="00246C31">
        <w:rPr>
          <w:rFonts w:ascii="Courier New" w:hAnsi="Courier New" w:cs="Courier New"/>
        </w:rPr>
        <w:t>en uppgår till</w:t>
      </w:r>
      <w:r w:rsidRPr="00246C31">
        <w:rPr>
          <w:rFonts w:ascii="Courier New" w:hAnsi="Courier New" w:cs="Courier New"/>
        </w:rPr>
        <w:t xml:space="preserve"> </w:t>
      </w:r>
      <w:r w:rsidR="005339D3" w:rsidRPr="00246C31">
        <w:rPr>
          <w:rFonts w:ascii="Courier New" w:hAnsi="Courier New" w:cs="Courier New"/>
        </w:rPr>
        <w:t>strax</w:t>
      </w:r>
      <w:r w:rsidR="005339D3">
        <w:rPr>
          <w:rFonts w:ascii="Courier New" w:hAnsi="Courier New" w:cs="Courier New"/>
        </w:rPr>
        <w:t xml:space="preserve"> över</w:t>
      </w:r>
      <w:r>
        <w:rPr>
          <w:rFonts w:ascii="Courier New" w:hAnsi="Courier New" w:cs="Courier New"/>
        </w:rPr>
        <w:t xml:space="preserve"> 1 %. Många arbetar dock inom den inofficiella sektorn.</w:t>
      </w:r>
    </w:p>
    <w:p w14:paraId="3CE874DB" w14:textId="77777777" w:rsidR="00BB0D8F" w:rsidRPr="005F7C2D" w:rsidRDefault="00352D61" w:rsidP="004C1DB3">
      <w:pPr>
        <w:spacing w:line="276" w:lineRule="auto"/>
        <w:rPr>
          <w:rFonts w:ascii="Courier New" w:hAnsi="Courier New" w:cs="Courier New"/>
        </w:rPr>
      </w:pPr>
      <w:r>
        <w:rPr>
          <w:rFonts w:ascii="Courier New" w:hAnsi="Courier New" w:cs="Courier New"/>
        </w:rPr>
        <w:t xml:space="preserve"> </w:t>
      </w:r>
    </w:p>
    <w:p w14:paraId="3CD7D5FE" w14:textId="77777777" w:rsidR="00BB0D8F" w:rsidRPr="0014756D" w:rsidRDefault="00BB0D8F" w:rsidP="004C1DB3">
      <w:pPr>
        <w:pStyle w:val="ListParagraph"/>
        <w:numPr>
          <w:ilvl w:val="0"/>
          <w:numId w:val="2"/>
        </w:numPr>
        <w:spacing w:line="276" w:lineRule="auto"/>
        <w:rPr>
          <w:rFonts w:ascii="Courier New" w:hAnsi="Courier New" w:cs="Courier New"/>
          <w:b/>
        </w:rPr>
      </w:pPr>
      <w:r w:rsidRPr="0014756D">
        <w:rPr>
          <w:rFonts w:ascii="Courier New" w:hAnsi="Courier New" w:cs="Courier New"/>
          <w:b/>
        </w:rPr>
        <w:t>Sveriges relationer med Thailand</w:t>
      </w:r>
    </w:p>
    <w:p w14:paraId="3F394259" w14:textId="77777777" w:rsidR="00BB0D8F" w:rsidRPr="005F7C2D" w:rsidRDefault="00BB0D8F" w:rsidP="004C1DB3">
      <w:pPr>
        <w:spacing w:line="276" w:lineRule="auto"/>
        <w:rPr>
          <w:rFonts w:ascii="Courier New" w:hAnsi="Courier New" w:cs="Courier New"/>
        </w:rPr>
      </w:pPr>
    </w:p>
    <w:p w14:paraId="00B8EB0F" w14:textId="2DB7B36B" w:rsidR="00D4439C" w:rsidRDefault="00BB0D8F" w:rsidP="004C1DB3">
      <w:pPr>
        <w:spacing w:line="276" w:lineRule="auto"/>
        <w:rPr>
          <w:rFonts w:ascii="Courier New" w:hAnsi="Courier New" w:cs="Courier New"/>
        </w:rPr>
      </w:pPr>
      <w:r w:rsidRPr="005F7C2D">
        <w:rPr>
          <w:rFonts w:ascii="Courier New" w:hAnsi="Courier New" w:cs="Courier New"/>
        </w:rPr>
        <w:t xml:space="preserve">De diplomatiska förbindelserna mellan Sverige och Thailand upprättades 1883 och har traditionellt varit goda. Ännu tidigare, den 18 maj 1868, undertecknades i London ett vänskaps-, handels- och sjöfartsavtal mellan länderna. </w:t>
      </w:r>
      <w:r w:rsidR="00D4439C">
        <w:rPr>
          <w:rFonts w:ascii="Courier New" w:hAnsi="Courier New" w:cs="Courier New"/>
        </w:rPr>
        <w:t xml:space="preserve">Detta 150-årsjubileum (2018) </w:t>
      </w:r>
      <w:r w:rsidR="000A0155">
        <w:rPr>
          <w:rFonts w:ascii="Courier New" w:hAnsi="Courier New" w:cs="Courier New"/>
        </w:rPr>
        <w:t>har</w:t>
      </w:r>
      <w:r w:rsidR="00D4439C">
        <w:rPr>
          <w:rFonts w:ascii="Courier New" w:hAnsi="Courier New" w:cs="Courier New"/>
        </w:rPr>
        <w:t xml:space="preserve"> uppmärksamma</w:t>
      </w:r>
      <w:r w:rsidR="000A0155">
        <w:rPr>
          <w:rFonts w:ascii="Courier New" w:hAnsi="Courier New" w:cs="Courier New"/>
        </w:rPr>
        <w:t>t</w:t>
      </w:r>
      <w:r w:rsidR="00D4439C">
        <w:rPr>
          <w:rFonts w:ascii="Courier New" w:hAnsi="Courier New" w:cs="Courier New"/>
        </w:rPr>
        <w:t xml:space="preserve">s av Sveriges </w:t>
      </w:r>
      <w:r w:rsidR="00D4439C">
        <w:rPr>
          <w:rFonts w:ascii="Courier New" w:hAnsi="Courier New" w:cs="Courier New"/>
        </w:rPr>
        <w:lastRenderedPageBreak/>
        <w:t>ambassad i Bangkok</w:t>
      </w:r>
      <w:r w:rsidR="00117A48">
        <w:rPr>
          <w:rFonts w:ascii="Courier New" w:hAnsi="Courier New" w:cs="Courier New"/>
        </w:rPr>
        <w:t>, exempelvis</w:t>
      </w:r>
      <w:r w:rsidR="000A0155">
        <w:rPr>
          <w:rFonts w:ascii="Courier New" w:hAnsi="Courier New" w:cs="Courier New"/>
        </w:rPr>
        <w:t xml:space="preserve"> genom en fotoutställning</w:t>
      </w:r>
      <w:r w:rsidR="00117A48">
        <w:rPr>
          <w:rFonts w:ascii="Courier New" w:hAnsi="Courier New" w:cs="Courier New"/>
        </w:rPr>
        <w:t xml:space="preserve"> över mellanfolkliga förbindelser ”</w:t>
      </w:r>
      <w:proofErr w:type="spellStart"/>
      <w:r w:rsidR="00117A48">
        <w:rPr>
          <w:rFonts w:ascii="Courier New" w:hAnsi="Courier New" w:cs="Courier New"/>
        </w:rPr>
        <w:t>Neighbo</w:t>
      </w:r>
      <w:r w:rsidR="00647857">
        <w:rPr>
          <w:rFonts w:ascii="Courier New" w:hAnsi="Courier New" w:cs="Courier New"/>
        </w:rPr>
        <w:t>u</w:t>
      </w:r>
      <w:r w:rsidR="00117A48">
        <w:rPr>
          <w:rFonts w:ascii="Courier New" w:hAnsi="Courier New" w:cs="Courier New"/>
        </w:rPr>
        <w:t>rs</w:t>
      </w:r>
      <w:proofErr w:type="spellEnd"/>
      <w:r w:rsidR="00117A48">
        <w:rPr>
          <w:rFonts w:ascii="Courier New" w:hAnsi="Courier New" w:cs="Courier New"/>
        </w:rPr>
        <w:t xml:space="preserve"> from </w:t>
      </w:r>
      <w:proofErr w:type="spellStart"/>
      <w:r w:rsidR="00117A48">
        <w:rPr>
          <w:rFonts w:ascii="Courier New" w:hAnsi="Courier New" w:cs="Courier New"/>
        </w:rPr>
        <w:t>Afar</w:t>
      </w:r>
      <w:proofErr w:type="spellEnd"/>
      <w:r w:rsidR="00117A48">
        <w:rPr>
          <w:rFonts w:ascii="Courier New" w:hAnsi="Courier New" w:cs="Courier New"/>
        </w:rPr>
        <w:t>”</w:t>
      </w:r>
      <w:r w:rsidR="000A0155">
        <w:rPr>
          <w:rFonts w:ascii="Courier New" w:hAnsi="Courier New" w:cs="Courier New"/>
        </w:rPr>
        <w:t xml:space="preserve"> och </w:t>
      </w:r>
      <w:r w:rsidR="00AC4FE2">
        <w:rPr>
          <w:rFonts w:ascii="Courier New" w:hAnsi="Courier New" w:cs="Courier New"/>
        </w:rPr>
        <w:t xml:space="preserve">ett </w:t>
      </w:r>
      <w:r w:rsidR="00117A48">
        <w:rPr>
          <w:rFonts w:ascii="Courier New" w:hAnsi="Courier New" w:cs="Courier New"/>
        </w:rPr>
        <w:t>utökat samarbete för</w:t>
      </w:r>
      <w:r w:rsidR="00AC4FE2">
        <w:rPr>
          <w:rFonts w:ascii="Courier New" w:hAnsi="Courier New" w:cs="Courier New"/>
        </w:rPr>
        <w:t xml:space="preserve"> att bekämpa</w:t>
      </w:r>
      <w:r w:rsidR="00A633B6">
        <w:rPr>
          <w:rFonts w:ascii="Courier New" w:hAnsi="Courier New" w:cs="Courier New"/>
        </w:rPr>
        <w:t xml:space="preserve"> plast och nedskräpning i have</w:t>
      </w:r>
      <w:r w:rsidR="00117A48">
        <w:rPr>
          <w:rFonts w:ascii="Courier New" w:hAnsi="Courier New" w:cs="Courier New"/>
        </w:rPr>
        <w:t>n</w:t>
      </w:r>
      <w:r w:rsidR="00A633B6">
        <w:rPr>
          <w:rFonts w:ascii="Courier New" w:hAnsi="Courier New" w:cs="Courier New"/>
        </w:rPr>
        <w:t>.</w:t>
      </w:r>
    </w:p>
    <w:p w14:paraId="00BF6ACB" w14:textId="77777777" w:rsidR="00D4439C" w:rsidRDefault="00D4439C" w:rsidP="004C1DB3">
      <w:pPr>
        <w:spacing w:line="276" w:lineRule="auto"/>
        <w:rPr>
          <w:rFonts w:ascii="Courier New" w:hAnsi="Courier New" w:cs="Courier New"/>
        </w:rPr>
      </w:pPr>
    </w:p>
    <w:p w14:paraId="12B31857" w14:textId="06C35DE4" w:rsidR="0014756D" w:rsidRDefault="00BB0D8F" w:rsidP="004C1DB3">
      <w:pPr>
        <w:spacing w:line="276" w:lineRule="auto"/>
        <w:rPr>
          <w:rFonts w:ascii="Courier New" w:hAnsi="Courier New" w:cs="Courier New"/>
        </w:rPr>
      </w:pPr>
      <w:r w:rsidRPr="005F7C2D">
        <w:rPr>
          <w:rFonts w:ascii="Courier New" w:hAnsi="Courier New" w:cs="Courier New"/>
        </w:rPr>
        <w:t xml:space="preserve">Tyngdpunkten i </w:t>
      </w:r>
      <w:r w:rsidR="00D4439C">
        <w:rPr>
          <w:rFonts w:ascii="Courier New" w:hAnsi="Courier New" w:cs="Courier New"/>
        </w:rPr>
        <w:t>relationen</w:t>
      </w:r>
      <w:r w:rsidR="00D4439C" w:rsidRPr="005F7C2D">
        <w:rPr>
          <w:rFonts w:ascii="Courier New" w:hAnsi="Courier New" w:cs="Courier New"/>
        </w:rPr>
        <w:t xml:space="preserve"> </w:t>
      </w:r>
      <w:r w:rsidR="00B80E3F">
        <w:rPr>
          <w:rFonts w:ascii="Courier New" w:hAnsi="Courier New" w:cs="Courier New"/>
        </w:rPr>
        <w:t xml:space="preserve">mellan Thailand och Sverige </w:t>
      </w:r>
      <w:r w:rsidRPr="005F7C2D">
        <w:rPr>
          <w:rFonts w:ascii="Courier New" w:hAnsi="Courier New" w:cs="Courier New"/>
        </w:rPr>
        <w:t xml:space="preserve">ligger </w:t>
      </w:r>
      <w:r w:rsidR="00086FAD">
        <w:rPr>
          <w:rFonts w:ascii="Courier New" w:hAnsi="Courier New" w:cs="Courier New"/>
        </w:rPr>
        <w:t xml:space="preserve">i </w:t>
      </w:r>
      <w:r w:rsidR="00B80E3F">
        <w:rPr>
          <w:rFonts w:ascii="Courier New" w:hAnsi="Courier New" w:cs="Courier New"/>
        </w:rPr>
        <w:t xml:space="preserve">den omfattande </w:t>
      </w:r>
      <w:r w:rsidRPr="005F7C2D">
        <w:rPr>
          <w:rFonts w:ascii="Courier New" w:hAnsi="Courier New" w:cs="Courier New"/>
        </w:rPr>
        <w:t xml:space="preserve">turismen och ökande migrationsströmmar länderna emellan. </w:t>
      </w:r>
      <w:r w:rsidR="00D4439C">
        <w:rPr>
          <w:rFonts w:ascii="Courier New" w:hAnsi="Courier New" w:cs="Courier New"/>
        </w:rPr>
        <w:t>Uppskattningsvis 330,000 svenskar besöker Thailand varje år.</w:t>
      </w:r>
      <w:r w:rsidR="00D4439C" w:rsidRPr="00D61113">
        <w:rPr>
          <w:rFonts w:ascii="Courier New" w:hAnsi="Courier New" w:cs="Courier New"/>
        </w:rPr>
        <w:t xml:space="preserve"> </w:t>
      </w:r>
      <w:r w:rsidR="00086FAD">
        <w:rPr>
          <w:rFonts w:ascii="Courier New" w:hAnsi="Courier New" w:cs="Courier New"/>
        </w:rPr>
        <w:t xml:space="preserve">Handelsrelationerna är </w:t>
      </w:r>
      <w:r w:rsidR="00D4439C">
        <w:rPr>
          <w:rFonts w:ascii="Courier New" w:hAnsi="Courier New" w:cs="Courier New"/>
        </w:rPr>
        <w:t xml:space="preserve">även </w:t>
      </w:r>
      <w:r w:rsidR="00086FAD">
        <w:rPr>
          <w:rFonts w:ascii="Courier New" w:hAnsi="Courier New" w:cs="Courier New"/>
        </w:rPr>
        <w:t>relativt omfattande</w:t>
      </w:r>
      <w:r w:rsidR="00D4439C">
        <w:rPr>
          <w:rFonts w:ascii="Courier New" w:hAnsi="Courier New" w:cs="Courier New"/>
        </w:rPr>
        <w:t>,</w:t>
      </w:r>
      <w:r w:rsidR="00086FAD">
        <w:rPr>
          <w:rFonts w:ascii="Courier New" w:hAnsi="Courier New" w:cs="Courier New"/>
        </w:rPr>
        <w:t xml:space="preserve"> men har framför allt en betydande potential.</w:t>
      </w:r>
      <w:r w:rsidR="00D4439C" w:rsidRPr="00D4439C">
        <w:rPr>
          <w:rFonts w:ascii="Courier New" w:hAnsi="Courier New" w:cs="Courier New"/>
        </w:rPr>
        <w:t xml:space="preserve"> </w:t>
      </w:r>
      <w:r w:rsidR="00D4439C" w:rsidRPr="00D61113">
        <w:rPr>
          <w:rFonts w:ascii="Courier New" w:hAnsi="Courier New" w:cs="Courier New"/>
        </w:rPr>
        <w:t xml:space="preserve">Relationerna mellan kungahusen har </w:t>
      </w:r>
      <w:r w:rsidR="0062390A">
        <w:rPr>
          <w:rFonts w:ascii="Courier New" w:hAnsi="Courier New" w:cs="Courier New"/>
        </w:rPr>
        <w:t>historiskt</w:t>
      </w:r>
      <w:r w:rsidR="00D4439C" w:rsidRPr="00D61113">
        <w:rPr>
          <w:rFonts w:ascii="Courier New" w:hAnsi="Courier New" w:cs="Courier New"/>
        </w:rPr>
        <w:t xml:space="preserve"> varit mycket goda</w:t>
      </w:r>
      <w:r w:rsidR="0062390A">
        <w:rPr>
          <w:rFonts w:ascii="Courier New" w:hAnsi="Courier New" w:cs="Courier New"/>
        </w:rPr>
        <w:t>.</w:t>
      </w:r>
      <w:r w:rsidR="00E60F87">
        <w:rPr>
          <w:rFonts w:ascii="Courier New" w:hAnsi="Courier New" w:cs="Courier New"/>
        </w:rPr>
        <w:t xml:space="preserve"> D</w:t>
      </w:r>
      <w:r w:rsidR="00D4439C">
        <w:rPr>
          <w:rFonts w:ascii="Courier New" w:hAnsi="Courier New" w:cs="Courier New"/>
        </w:rPr>
        <w:t xml:space="preserve">rottning Silvia har besökt Thailand två gånger </w:t>
      </w:r>
      <w:r w:rsidR="0062390A">
        <w:rPr>
          <w:rFonts w:ascii="Courier New" w:hAnsi="Courier New" w:cs="Courier New"/>
        </w:rPr>
        <w:t>de senaste två åren</w:t>
      </w:r>
      <w:r w:rsidR="00D4439C">
        <w:rPr>
          <w:rFonts w:ascii="Courier New" w:hAnsi="Courier New" w:cs="Courier New"/>
        </w:rPr>
        <w:t xml:space="preserve">, dels i samband med kremeringen av avlidne kungen (Rama </w:t>
      </w:r>
      <w:r w:rsidR="00647857">
        <w:rPr>
          <w:rFonts w:ascii="Courier New" w:hAnsi="Courier New" w:cs="Courier New"/>
        </w:rPr>
        <w:t>IX</w:t>
      </w:r>
      <w:r w:rsidR="00D4439C">
        <w:rPr>
          <w:rFonts w:ascii="Courier New" w:hAnsi="Courier New" w:cs="Courier New"/>
        </w:rPr>
        <w:t>) i oktober 2017, dels på inbjudan från hö</w:t>
      </w:r>
      <w:r w:rsidR="00B86994">
        <w:rPr>
          <w:rFonts w:ascii="Courier New" w:hAnsi="Courier New" w:cs="Courier New"/>
        </w:rPr>
        <w:t xml:space="preserve">gsta domstolen i Thailand, i februari 2018, </w:t>
      </w:r>
      <w:r w:rsidR="00D4439C">
        <w:rPr>
          <w:rFonts w:ascii="Courier New" w:hAnsi="Courier New" w:cs="Courier New"/>
        </w:rPr>
        <w:t xml:space="preserve">i </w:t>
      </w:r>
      <w:r w:rsidR="00E60F87">
        <w:rPr>
          <w:rFonts w:ascii="Courier New" w:hAnsi="Courier New" w:cs="Courier New"/>
        </w:rPr>
        <w:t>D</w:t>
      </w:r>
      <w:r w:rsidR="00B86994">
        <w:rPr>
          <w:rFonts w:ascii="Courier New" w:hAnsi="Courier New" w:cs="Courier New"/>
        </w:rPr>
        <w:t xml:space="preserve">rottningens </w:t>
      </w:r>
      <w:r w:rsidR="00D4439C">
        <w:rPr>
          <w:rFonts w:ascii="Courier New" w:hAnsi="Courier New" w:cs="Courier New"/>
        </w:rPr>
        <w:t xml:space="preserve">egenskap av </w:t>
      </w:r>
      <w:r w:rsidR="00117A48">
        <w:rPr>
          <w:rFonts w:ascii="Courier New" w:hAnsi="Courier New" w:cs="Courier New"/>
        </w:rPr>
        <w:t xml:space="preserve">World </w:t>
      </w:r>
      <w:proofErr w:type="spellStart"/>
      <w:r w:rsidR="00D4439C">
        <w:rPr>
          <w:rFonts w:ascii="Courier New" w:hAnsi="Courier New" w:cs="Courier New"/>
        </w:rPr>
        <w:t>Childhood</w:t>
      </w:r>
      <w:proofErr w:type="spellEnd"/>
      <w:r w:rsidR="00D4439C">
        <w:rPr>
          <w:rFonts w:ascii="Courier New" w:hAnsi="Courier New" w:cs="Courier New"/>
        </w:rPr>
        <w:t xml:space="preserve"> Foundations grundare. </w:t>
      </w:r>
    </w:p>
    <w:p w14:paraId="6DF0DE46" w14:textId="77777777" w:rsidR="00B80E3F" w:rsidRDefault="00B80E3F" w:rsidP="004C1DB3">
      <w:pPr>
        <w:spacing w:line="276" w:lineRule="auto"/>
        <w:rPr>
          <w:rFonts w:ascii="Courier New" w:hAnsi="Courier New" w:cs="Courier New"/>
        </w:rPr>
      </w:pPr>
    </w:p>
    <w:p w14:paraId="4C8C16AB" w14:textId="4D787585" w:rsidR="00BB0D8F" w:rsidRDefault="00BB0D8F" w:rsidP="004C1DB3">
      <w:pPr>
        <w:spacing w:line="276" w:lineRule="auto"/>
        <w:rPr>
          <w:rFonts w:ascii="Courier New" w:hAnsi="Courier New" w:cs="Courier New"/>
        </w:rPr>
      </w:pPr>
      <w:r w:rsidRPr="005F7C2D">
        <w:rPr>
          <w:rFonts w:ascii="Courier New" w:hAnsi="Courier New" w:cs="Courier New"/>
        </w:rPr>
        <w:t>Bilaterala överenskommelser har ingåtts avseende dubbelbeskattning (1989), överförande av straffverkställighet (1989), ekonomiskt, tekniskt och</w:t>
      </w:r>
      <w:r w:rsidR="002157C8">
        <w:rPr>
          <w:rFonts w:ascii="Courier New" w:hAnsi="Courier New" w:cs="Courier New"/>
        </w:rPr>
        <w:t xml:space="preserve"> vetenskapligt samarbete (1990), </w:t>
      </w:r>
      <w:r w:rsidRPr="005F7C2D">
        <w:rPr>
          <w:rFonts w:ascii="Courier New" w:hAnsi="Courier New" w:cs="Courier New"/>
        </w:rPr>
        <w:t>investeringsskydd (2000)</w:t>
      </w:r>
      <w:r w:rsidR="002157C8">
        <w:rPr>
          <w:rFonts w:ascii="Courier New" w:hAnsi="Courier New" w:cs="Courier New"/>
        </w:rPr>
        <w:t xml:space="preserve"> samt polissamarbete (2013)</w:t>
      </w:r>
      <w:r w:rsidRPr="005F7C2D">
        <w:rPr>
          <w:rFonts w:ascii="Courier New" w:hAnsi="Courier New" w:cs="Courier New"/>
        </w:rPr>
        <w:t xml:space="preserve">. </w:t>
      </w:r>
      <w:r w:rsidR="00D4439C" w:rsidRPr="00D61113">
        <w:rPr>
          <w:rFonts w:ascii="Courier New" w:hAnsi="Courier New" w:cs="Courier New"/>
        </w:rPr>
        <w:t>En gemensam handlingsplan undertecknades i Stockholm i mars</w:t>
      </w:r>
      <w:r w:rsidR="00D4439C">
        <w:rPr>
          <w:rFonts w:ascii="Courier New" w:hAnsi="Courier New" w:cs="Courier New"/>
        </w:rPr>
        <w:t xml:space="preserve"> </w:t>
      </w:r>
      <w:r w:rsidR="00B86994">
        <w:rPr>
          <w:rFonts w:ascii="Courier New" w:hAnsi="Courier New" w:cs="Courier New"/>
        </w:rPr>
        <w:t xml:space="preserve">2013 </w:t>
      </w:r>
      <w:r w:rsidR="00D4439C" w:rsidRPr="00D61113">
        <w:rPr>
          <w:rFonts w:ascii="Courier New" w:hAnsi="Courier New" w:cs="Courier New"/>
        </w:rPr>
        <w:t xml:space="preserve">av premiärminister </w:t>
      </w:r>
      <w:proofErr w:type="spellStart"/>
      <w:r w:rsidR="00D4439C" w:rsidRPr="00D61113">
        <w:rPr>
          <w:rFonts w:ascii="Courier New" w:hAnsi="Courier New" w:cs="Courier New"/>
        </w:rPr>
        <w:t>Yingluck</w:t>
      </w:r>
      <w:proofErr w:type="spellEnd"/>
      <w:r w:rsidR="00D4439C" w:rsidRPr="00D61113">
        <w:rPr>
          <w:rFonts w:ascii="Courier New" w:hAnsi="Courier New" w:cs="Courier New"/>
        </w:rPr>
        <w:t xml:space="preserve"> Shinawatra och statsminister Fredrik Reinfeldt. </w:t>
      </w:r>
      <w:r w:rsidR="005339D3">
        <w:rPr>
          <w:rFonts w:ascii="Courier New" w:hAnsi="Courier New" w:cs="Courier New"/>
        </w:rPr>
        <w:t>Sedan maktskiftet 2014 har inga nya avtal slut</w:t>
      </w:r>
      <w:r w:rsidR="00175CB4">
        <w:rPr>
          <w:rFonts w:ascii="Courier New" w:hAnsi="Courier New" w:cs="Courier New"/>
        </w:rPr>
        <w:t>its mellan Sverige och Thailand.</w:t>
      </w:r>
    </w:p>
    <w:p w14:paraId="214144BD" w14:textId="77777777" w:rsidR="00D8701D" w:rsidRDefault="00D8701D" w:rsidP="004C1DB3">
      <w:pPr>
        <w:spacing w:line="276" w:lineRule="auto"/>
        <w:rPr>
          <w:rFonts w:ascii="Courier New" w:hAnsi="Courier New" w:cs="Courier New"/>
        </w:rPr>
      </w:pPr>
    </w:p>
    <w:p w14:paraId="3F1B021E" w14:textId="5FF6BCD5" w:rsidR="00D8701D" w:rsidRPr="003D6F9F" w:rsidRDefault="00D8701D" w:rsidP="00D8701D">
      <w:pPr>
        <w:spacing w:line="276" w:lineRule="auto"/>
        <w:rPr>
          <w:rFonts w:ascii="Courier New" w:hAnsi="Courier New" w:cs="Courier New"/>
          <w:b/>
        </w:rPr>
      </w:pPr>
      <w:r w:rsidRPr="003D6F9F">
        <w:rPr>
          <w:rFonts w:ascii="Courier New" w:hAnsi="Courier New" w:cs="Courier New"/>
          <w:b/>
        </w:rPr>
        <w:t>Senast</w:t>
      </w:r>
      <w:r>
        <w:rPr>
          <w:rFonts w:ascii="Courier New" w:hAnsi="Courier New" w:cs="Courier New"/>
          <w:b/>
        </w:rPr>
        <w:t>e</w:t>
      </w:r>
      <w:r w:rsidRPr="003D6F9F">
        <w:rPr>
          <w:rFonts w:ascii="Courier New" w:hAnsi="Courier New" w:cs="Courier New"/>
          <w:b/>
        </w:rPr>
        <w:t xml:space="preserve"> thailändska officiella </w:t>
      </w:r>
      <w:r>
        <w:rPr>
          <w:rFonts w:ascii="Courier New" w:hAnsi="Courier New" w:cs="Courier New"/>
          <w:b/>
        </w:rPr>
        <w:t>besök till</w:t>
      </w:r>
      <w:r w:rsidRPr="003D6F9F">
        <w:rPr>
          <w:rFonts w:ascii="Courier New" w:hAnsi="Courier New" w:cs="Courier New"/>
          <w:b/>
        </w:rPr>
        <w:t xml:space="preserve"> Sverige:</w:t>
      </w:r>
    </w:p>
    <w:p w14:paraId="0A2D1F67" w14:textId="77777777" w:rsidR="00D8701D" w:rsidRDefault="00D8701D" w:rsidP="00D8701D">
      <w:pPr>
        <w:spacing w:line="276" w:lineRule="auto"/>
        <w:rPr>
          <w:rFonts w:ascii="Courier New" w:hAnsi="Courier New" w:cs="Courier New"/>
        </w:rPr>
      </w:pPr>
    </w:p>
    <w:p w14:paraId="001A787B" w14:textId="77777777" w:rsidR="00D8701D" w:rsidRDefault="00D8701D" w:rsidP="00D8701D">
      <w:pPr>
        <w:spacing w:line="276" w:lineRule="auto"/>
        <w:rPr>
          <w:rFonts w:ascii="Courier New" w:hAnsi="Courier New" w:cs="Courier New"/>
        </w:rPr>
      </w:pPr>
      <w:r>
        <w:rPr>
          <w:rFonts w:ascii="Courier New" w:hAnsi="Courier New" w:cs="Courier New"/>
        </w:rPr>
        <w:t>2013</w:t>
      </w:r>
    </w:p>
    <w:p w14:paraId="128CB3CB" w14:textId="77777777" w:rsidR="00D8701D" w:rsidRDefault="00D8701D" w:rsidP="00D8701D">
      <w:pPr>
        <w:spacing w:line="276" w:lineRule="auto"/>
        <w:rPr>
          <w:rFonts w:ascii="Courier New" w:hAnsi="Courier New" w:cs="Courier New"/>
        </w:rPr>
      </w:pPr>
      <w:r>
        <w:rPr>
          <w:rFonts w:ascii="Courier New" w:hAnsi="Courier New" w:cs="Courier New"/>
        </w:rPr>
        <w:t xml:space="preserve">Premiärminister </w:t>
      </w:r>
      <w:proofErr w:type="spellStart"/>
      <w:r>
        <w:rPr>
          <w:rFonts w:ascii="Courier New" w:hAnsi="Courier New" w:cs="Courier New"/>
        </w:rPr>
        <w:t>Yingluck</w:t>
      </w:r>
      <w:proofErr w:type="spellEnd"/>
      <w:r>
        <w:rPr>
          <w:rFonts w:ascii="Courier New" w:hAnsi="Courier New" w:cs="Courier New"/>
        </w:rPr>
        <w:t xml:space="preserve"> Shinawatra besökte Stockholm i mars 2013. I premiärministerns delegation deltog även: </w:t>
      </w:r>
    </w:p>
    <w:p w14:paraId="3ADA3390" w14:textId="77777777" w:rsidR="00D8701D" w:rsidRDefault="00D8701D" w:rsidP="00D8701D">
      <w:pPr>
        <w:spacing w:line="276" w:lineRule="auto"/>
        <w:rPr>
          <w:rFonts w:ascii="Courier New" w:hAnsi="Courier New" w:cs="Courier New"/>
        </w:rPr>
      </w:pPr>
      <w:r>
        <w:rPr>
          <w:rFonts w:ascii="Courier New" w:hAnsi="Courier New" w:cs="Courier New"/>
        </w:rPr>
        <w:t xml:space="preserve">utrikesminister </w:t>
      </w:r>
      <w:proofErr w:type="spellStart"/>
      <w:r w:rsidRPr="003948B3">
        <w:rPr>
          <w:rFonts w:ascii="Courier New" w:hAnsi="Courier New" w:cs="Courier New"/>
        </w:rPr>
        <w:t>Surapong</w:t>
      </w:r>
      <w:proofErr w:type="spellEnd"/>
      <w:r w:rsidRPr="003948B3">
        <w:rPr>
          <w:rFonts w:ascii="Courier New" w:hAnsi="Courier New" w:cs="Courier New"/>
        </w:rPr>
        <w:t xml:space="preserve"> </w:t>
      </w:r>
      <w:proofErr w:type="spellStart"/>
      <w:r w:rsidRPr="003948B3">
        <w:rPr>
          <w:rFonts w:ascii="Courier New" w:hAnsi="Courier New" w:cs="Courier New"/>
        </w:rPr>
        <w:t>Tovichakchaikul</w:t>
      </w:r>
      <w:proofErr w:type="spellEnd"/>
      <w:r>
        <w:rPr>
          <w:rFonts w:ascii="Courier New" w:hAnsi="Courier New" w:cs="Courier New"/>
        </w:rPr>
        <w:t xml:space="preserve"> </w:t>
      </w:r>
    </w:p>
    <w:p w14:paraId="5FF8E1BA" w14:textId="77777777" w:rsidR="00D8701D" w:rsidRDefault="00D8701D" w:rsidP="00D8701D">
      <w:pPr>
        <w:spacing w:line="276" w:lineRule="auto"/>
        <w:rPr>
          <w:rFonts w:ascii="Courier New" w:hAnsi="Courier New" w:cs="Courier New"/>
        </w:rPr>
      </w:pPr>
      <w:r>
        <w:rPr>
          <w:rFonts w:ascii="Courier New" w:hAnsi="Courier New" w:cs="Courier New"/>
        </w:rPr>
        <w:t xml:space="preserve">finansminister </w:t>
      </w:r>
      <w:proofErr w:type="spellStart"/>
      <w:r w:rsidRPr="003948B3">
        <w:rPr>
          <w:rFonts w:ascii="Courier New" w:hAnsi="Courier New" w:cs="Courier New"/>
        </w:rPr>
        <w:t>Kittirat</w:t>
      </w:r>
      <w:proofErr w:type="spellEnd"/>
      <w:r w:rsidRPr="003948B3">
        <w:rPr>
          <w:rFonts w:ascii="Courier New" w:hAnsi="Courier New" w:cs="Courier New"/>
        </w:rPr>
        <w:t xml:space="preserve"> Na Ranong</w:t>
      </w:r>
      <w:r>
        <w:rPr>
          <w:rFonts w:ascii="Courier New" w:hAnsi="Courier New" w:cs="Courier New"/>
        </w:rPr>
        <w:t xml:space="preserve"> </w:t>
      </w:r>
    </w:p>
    <w:p w14:paraId="69F87462" w14:textId="77777777" w:rsidR="00D8701D" w:rsidRDefault="00D8701D" w:rsidP="00D8701D">
      <w:pPr>
        <w:spacing w:line="276" w:lineRule="auto"/>
        <w:rPr>
          <w:rFonts w:ascii="Courier New" w:hAnsi="Courier New" w:cs="Courier New"/>
        </w:rPr>
      </w:pPr>
      <w:r>
        <w:rPr>
          <w:rFonts w:ascii="Courier New" w:hAnsi="Courier New" w:cs="Courier New"/>
        </w:rPr>
        <w:t xml:space="preserve">handelsminister </w:t>
      </w:r>
      <w:proofErr w:type="spellStart"/>
      <w:r w:rsidRPr="003948B3">
        <w:rPr>
          <w:rFonts w:ascii="Courier New" w:hAnsi="Courier New" w:cs="Courier New"/>
        </w:rPr>
        <w:t>Boonsong</w:t>
      </w:r>
      <w:proofErr w:type="spellEnd"/>
      <w:r w:rsidRPr="003948B3">
        <w:rPr>
          <w:rFonts w:ascii="Courier New" w:hAnsi="Courier New" w:cs="Courier New"/>
        </w:rPr>
        <w:t xml:space="preserve"> </w:t>
      </w:r>
      <w:proofErr w:type="spellStart"/>
      <w:r w:rsidRPr="003948B3">
        <w:rPr>
          <w:rFonts w:ascii="Courier New" w:hAnsi="Courier New" w:cs="Courier New"/>
        </w:rPr>
        <w:t>Teriyapirom</w:t>
      </w:r>
      <w:proofErr w:type="spellEnd"/>
      <w:r>
        <w:rPr>
          <w:rFonts w:ascii="Courier New" w:hAnsi="Courier New" w:cs="Courier New"/>
        </w:rPr>
        <w:t xml:space="preserve"> </w:t>
      </w:r>
    </w:p>
    <w:p w14:paraId="7B95CF4E" w14:textId="77777777" w:rsidR="00D8701D" w:rsidRDefault="00D8701D" w:rsidP="00D8701D">
      <w:pPr>
        <w:spacing w:line="276" w:lineRule="auto"/>
        <w:rPr>
          <w:rFonts w:ascii="Courier New" w:hAnsi="Courier New" w:cs="Courier New"/>
        </w:rPr>
      </w:pPr>
      <w:r>
        <w:rPr>
          <w:rFonts w:ascii="Courier New" w:hAnsi="Courier New" w:cs="Courier New"/>
        </w:rPr>
        <w:t xml:space="preserve">hälsominister </w:t>
      </w:r>
      <w:proofErr w:type="spellStart"/>
      <w:r w:rsidRPr="003948B3">
        <w:rPr>
          <w:rFonts w:ascii="Courier New" w:hAnsi="Courier New" w:cs="Courier New"/>
        </w:rPr>
        <w:t>Pradit</w:t>
      </w:r>
      <w:proofErr w:type="spellEnd"/>
      <w:r w:rsidRPr="003948B3">
        <w:rPr>
          <w:rFonts w:ascii="Courier New" w:hAnsi="Courier New" w:cs="Courier New"/>
        </w:rPr>
        <w:t xml:space="preserve"> </w:t>
      </w:r>
      <w:proofErr w:type="spellStart"/>
      <w:r w:rsidRPr="003948B3">
        <w:rPr>
          <w:rFonts w:ascii="Courier New" w:hAnsi="Courier New" w:cs="Courier New"/>
        </w:rPr>
        <w:t>Sintawanarong</w:t>
      </w:r>
      <w:proofErr w:type="spellEnd"/>
      <w:r>
        <w:rPr>
          <w:rFonts w:ascii="Courier New" w:hAnsi="Courier New" w:cs="Courier New"/>
        </w:rPr>
        <w:t xml:space="preserve"> </w:t>
      </w:r>
    </w:p>
    <w:p w14:paraId="3D3EDF45" w14:textId="77777777" w:rsidR="00D8701D" w:rsidRDefault="00D8701D" w:rsidP="00D8701D">
      <w:pPr>
        <w:spacing w:line="276" w:lineRule="auto"/>
        <w:rPr>
          <w:rFonts w:ascii="Courier New" w:hAnsi="Courier New" w:cs="Courier New"/>
        </w:rPr>
      </w:pPr>
      <w:r>
        <w:rPr>
          <w:rFonts w:ascii="Courier New" w:hAnsi="Courier New" w:cs="Courier New"/>
        </w:rPr>
        <w:t xml:space="preserve">industriminister </w:t>
      </w:r>
      <w:proofErr w:type="spellStart"/>
      <w:r w:rsidRPr="00626068">
        <w:rPr>
          <w:rFonts w:ascii="Courier New" w:hAnsi="Courier New" w:cs="Courier New"/>
        </w:rPr>
        <w:t>Prasert</w:t>
      </w:r>
      <w:proofErr w:type="spellEnd"/>
      <w:r w:rsidRPr="00626068">
        <w:rPr>
          <w:rFonts w:ascii="Courier New" w:hAnsi="Courier New" w:cs="Courier New"/>
        </w:rPr>
        <w:t xml:space="preserve"> </w:t>
      </w:r>
      <w:proofErr w:type="spellStart"/>
      <w:r w:rsidRPr="00626068">
        <w:rPr>
          <w:rFonts w:ascii="Courier New" w:hAnsi="Courier New" w:cs="Courier New"/>
        </w:rPr>
        <w:t>Boonchaisuk</w:t>
      </w:r>
      <w:proofErr w:type="spellEnd"/>
    </w:p>
    <w:p w14:paraId="30081E54" w14:textId="77777777" w:rsidR="00D8701D" w:rsidRDefault="00D8701D" w:rsidP="00D8701D">
      <w:pPr>
        <w:spacing w:line="276" w:lineRule="auto"/>
        <w:rPr>
          <w:rFonts w:ascii="Courier New" w:hAnsi="Courier New" w:cs="Courier New"/>
        </w:rPr>
      </w:pPr>
    </w:p>
    <w:p w14:paraId="42804233" w14:textId="77777777" w:rsidR="00D8701D" w:rsidRDefault="00D8701D" w:rsidP="00D8701D">
      <w:pPr>
        <w:spacing w:line="276" w:lineRule="auto"/>
        <w:rPr>
          <w:rFonts w:ascii="Courier New" w:hAnsi="Courier New" w:cs="Courier New"/>
        </w:rPr>
      </w:pPr>
      <w:r>
        <w:rPr>
          <w:rFonts w:ascii="Courier New" w:hAnsi="Courier New" w:cs="Courier New"/>
        </w:rPr>
        <w:t xml:space="preserve">I slutsatserna från EU:s ministerråd efter det militära maktövertagandet 2014 fastställdes att det officiella, politiska besöksutbytet med Thailand tills vidare suspenderas. I nya rådslutsatser från 11 december 2017 upphördes suspenderingen.  </w:t>
      </w:r>
    </w:p>
    <w:p w14:paraId="354E860C" w14:textId="77777777" w:rsidR="000B703D" w:rsidRDefault="000B703D" w:rsidP="004C1DB3">
      <w:pPr>
        <w:spacing w:line="276" w:lineRule="auto"/>
        <w:rPr>
          <w:rFonts w:ascii="Courier New" w:hAnsi="Courier New" w:cs="Courier New"/>
        </w:rPr>
      </w:pPr>
    </w:p>
    <w:p w14:paraId="5FFFD34F" w14:textId="17B71DBC" w:rsidR="00BB0D8F" w:rsidRPr="003D6F9F" w:rsidRDefault="003D6F9F" w:rsidP="004C1DB3">
      <w:pPr>
        <w:spacing w:line="276" w:lineRule="auto"/>
        <w:rPr>
          <w:rFonts w:ascii="Courier New" w:hAnsi="Courier New" w:cs="Courier New"/>
          <w:b/>
        </w:rPr>
      </w:pPr>
      <w:r>
        <w:rPr>
          <w:rFonts w:ascii="Courier New" w:hAnsi="Courier New" w:cs="Courier New"/>
          <w:b/>
        </w:rPr>
        <w:t>Senast</w:t>
      </w:r>
      <w:r w:rsidR="00D8701D">
        <w:rPr>
          <w:rFonts w:ascii="Courier New" w:hAnsi="Courier New" w:cs="Courier New"/>
          <w:b/>
        </w:rPr>
        <w:t>e</w:t>
      </w:r>
      <w:r>
        <w:rPr>
          <w:rFonts w:ascii="Courier New" w:hAnsi="Courier New" w:cs="Courier New"/>
          <w:b/>
        </w:rPr>
        <w:t xml:space="preserve"> s</w:t>
      </w:r>
      <w:r w:rsidR="00915C23">
        <w:rPr>
          <w:rFonts w:ascii="Courier New" w:hAnsi="Courier New" w:cs="Courier New"/>
          <w:b/>
        </w:rPr>
        <w:t>venska officiella besök till</w:t>
      </w:r>
      <w:r w:rsidR="007F200A" w:rsidRPr="003D6F9F">
        <w:rPr>
          <w:rFonts w:ascii="Courier New" w:hAnsi="Courier New" w:cs="Courier New"/>
          <w:b/>
        </w:rPr>
        <w:t xml:space="preserve"> Thailand</w:t>
      </w:r>
      <w:r w:rsidR="00C67588" w:rsidRPr="003D6F9F">
        <w:rPr>
          <w:rFonts w:ascii="Courier New" w:hAnsi="Courier New" w:cs="Courier New"/>
          <w:b/>
        </w:rPr>
        <w:t>:</w:t>
      </w:r>
    </w:p>
    <w:p w14:paraId="745A646D" w14:textId="77777777" w:rsidR="0014756D" w:rsidRPr="0014756D" w:rsidRDefault="0014756D" w:rsidP="004C1DB3">
      <w:pPr>
        <w:spacing w:line="276" w:lineRule="auto"/>
        <w:rPr>
          <w:rFonts w:ascii="Courier New" w:hAnsi="Courier New" w:cs="Courier New"/>
          <w:b/>
        </w:rPr>
      </w:pPr>
    </w:p>
    <w:p w14:paraId="4ACB9006" w14:textId="77777777" w:rsidR="007F200A" w:rsidRDefault="00BB0D8F" w:rsidP="004C1DB3">
      <w:pPr>
        <w:spacing w:line="276" w:lineRule="auto"/>
        <w:rPr>
          <w:rFonts w:ascii="Courier New" w:hAnsi="Courier New" w:cs="Courier New"/>
        </w:rPr>
      </w:pPr>
      <w:r w:rsidRPr="005F7C2D">
        <w:rPr>
          <w:rFonts w:ascii="Courier New" w:hAnsi="Courier New" w:cs="Courier New"/>
        </w:rPr>
        <w:t>2012</w:t>
      </w:r>
      <w:r w:rsidRPr="005F7C2D">
        <w:rPr>
          <w:rFonts w:ascii="Courier New" w:hAnsi="Courier New" w:cs="Courier New"/>
        </w:rPr>
        <w:br/>
        <w:t>Utrikesminister Carl Bildt</w:t>
      </w:r>
      <w:r w:rsidR="007F200A">
        <w:rPr>
          <w:rFonts w:ascii="Courier New" w:hAnsi="Courier New" w:cs="Courier New"/>
        </w:rPr>
        <w:t xml:space="preserve"> </w:t>
      </w:r>
    </w:p>
    <w:p w14:paraId="7E611BB4" w14:textId="77777777" w:rsidR="003D6F9F" w:rsidRDefault="003D6F9F" w:rsidP="004C1DB3">
      <w:pPr>
        <w:spacing w:line="276" w:lineRule="auto"/>
        <w:rPr>
          <w:rFonts w:ascii="Courier New" w:hAnsi="Courier New" w:cs="Courier New"/>
        </w:rPr>
      </w:pPr>
      <w:r w:rsidRPr="005F7C2D">
        <w:rPr>
          <w:rFonts w:ascii="Courier New" w:hAnsi="Courier New" w:cs="Courier New"/>
        </w:rPr>
        <w:t>Barn- och äldreminister Maria Larsson</w:t>
      </w:r>
    </w:p>
    <w:p w14:paraId="6E70CD50" w14:textId="77777777" w:rsidR="00BB0D8F" w:rsidRPr="005F7C2D" w:rsidRDefault="00BB0D8F" w:rsidP="004C1DB3">
      <w:pPr>
        <w:spacing w:line="276" w:lineRule="auto"/>
        <w:rPr>
          <w:rFonts w:ascii="Courier New" w:hAnsi="Courier New" w:cs="Courier New"/>
        </w:rPr>
      </w:pPr>
      <w:r w:rsidRPr="005F7C2D">
        <w:rPr>
          <w:rFonts w:ascii="Courier New" w:hAnsi="Courier New" w:cs="Courier New"/>
        </w:rPr>
        <w:lastRenderedPageBreak/>
        <w:t>Statssekreterare Gunnar Oom</w:t>
      </w:r>
    </w:p>
    <w:p w14:paraId="788158E4" w14:textId="77777777" w:rsidR="00BB0D8F" w:rsidRDefault="00BB0D8F" w:rsidP="004C1DB3">
      <w:pPr>
        <w:spacing w:line="276" w:lineRule="auto"/>
        <w:rPr>
          <w:rFonts w:ascii="Courier New" w:hAnsi="Courier New" w:cs="Courier New"/>
        </w:rPr>
      </w:pPr>
      <w:r w:rsidRPr="005F7C2D">
        <w:rPr>
          <w:rFonts w:ascii="Courier New" w:hAnsi="Courier New" w:cs="Courier New"/>
        </w:rPr>
        <w:t>Riksdagens andre vice talman Ulf Holm</w:t>
      </w:r>
    </w:p>
    <w:p w14:paraId="6B81E551" w14:textId="77777777" w:rsidR="00B86994" w:rsidRDefault="00B86994" w:rsidP="004C1DB3">
      <w:pPr>
        <w:spacing w:line="276" w:lineRule="auto"/>
        <w:rPr>
          <w:rFonts w:ascii="Courier New" w:hAnsi="Courier New" w:cs="Courier New"/>
        </w:rPr>
      </w:pPr>
    </w:p>
    <w:p w14:paraId="70CA4FE3" w14:textId="65904A5E" w:rsidR="007B6305" w:rsidRDefault="007B6305" w:rsidP="004C1DB3">
      <w:pPr>
        <w:spacing w:line="276" w:lineRule="auto"/>
        <w:rPr>
          <w:rFonts w:ascii="Courier New" w:hAnsi="Courier New" w:cs="Courier New"/>
        </w:rPr>
      </w:pPr>
      <w:r>
        <w:rPr>
          <w:rFonts w:ascii="Courier New" w:hAnsi="Courier New" w:cs="Courier New"/>
        </w:rPr>
        <w:t>2017</w:t>
      </w:r>
    </w:p>
    <w:p w14:paraId="43AEF068" w14:textId="693AB744" w:rsidR="007B6305" w:rsidRDefault="007B6305" w:rsidP="004C1DB3">
      <w:pPr>
        <w:spacing w:line="276" w:lineRule="auto"/>
        <w:rPr>
          <w:rFonts w:ascii="Courier New" w:hAnsi="Courier New" w:cs="Courier New"/>
        </w:rPr>
      </w:pPr>
      <w:r>
        <w:rPr>
          <w:rFonts w:ascii="Courier New" w:hAnsi="Courier New" w:cs="Courier New"/>
        </w:rPr>
        <w:t xml:space="preserve">Drottning Silvia deltog i kremeringsceremonin av kung </w:t>
      </w:r>
      <w:r w:rsidRPr="007B6305">
        <w:rPr>
          <w:rFonts w:ascii="Courier New" w:hAnsi="Courier New" w:cs="Courier New"/>
        </w:rPr>
        <w:t xml:space="preserve">Bhumibol </w:t>
      </w:r>
      <w:proofErr w:type="spellStart"/>
      <w:r w:rsidRPr="007B6305">
        <w:rPr>
          <w:rFonts w:ascii="Courier New" w:hAnsi="Courier New" w:cs="Courier New"/>
        </w:rPr>
        <w:t>Adulyadej</w:t>
      </w:r>
      <w:proofErr w:type="spellEnd"/>
      <w:r>
        <w:rPr>
          <w:rFonts w:ascii="Courier New" w:hAnsi="Courier New" w:cs="Courier New"/>
        </w:rPr>
        <w:t xml:space="preserve"> </w:t>
      </w:r>
    </w:p>
    <w:p w14:paraId="19678C3C" w14:textId="59B0609B" w:rsidR="00B86994" w:rsidRDefault="00B86994" w:rsidP="004C1DB3">
      <w:pPr>
        <w:spacing w:line="276" w:lineRule="auto"/>
        <w:rPr>
          <w:rFonts w:ascii="Courier New" w:hAnsi="Courier New" w:cs="Courier New"/>
        </w:rPr>
      </w:pPr>
    </w:p>
    <w:p w14:paraId="5E76F0C6" w14:textId="79210D90" w:rsidR="00B86994" w:rsidRDefault="00B86994" w:rsidP="004C1DB3">
      <w:pPr>
        <w:spacing w:line="276" w:lineRule="auto"/>
        <w:rPr>
          <w:rFonts w:ascii="Courier New" w:hAnsi="Courier New" w:cs="Courier New"/>
        </w:rPr>
      </w:pPr>
      <w:r>
        <w:rPr>
          <w:rFonts w:ascii="Courier New" w:hAnsi="Courier New" w:cs="Courier New"/>
        </w:rPr>
        <w:t>2018</w:t>
      </w:r>
    </w:p>
    <w:p w14:paraId="0C95A966" w14:textId="24CDC85E" w:rsidR="00B86994" w:rsidRDefault="00B86994" w:rsidP="004C1DB3">
      <w:pPr>
        <w:spacing w:line="276" w:lineRule="auto"/>
        <w:rPr>
          <w:rFonts w:ascii="Courier New" w:hAnsi="Courier New" w:cs="Courier New"/>
        </w:rPr>
      </w:pPr>
      <w:r>
        <w:rPr>
          <w:rFonts w:ascii="Courier New" w:hAnsi="Courier New" w:cs="Courier New"/>
        </w:rPr>
        <w:t xml:space="preserve">Drottning Silvia inbjöds av Thailands högsta domstol att tala om barnrättsfrågor inför 2,000 nämndemän i </w:t>
      </w:r>
      <w:proofErr w:type="spellStart"/>
      <w:r>
        <w:rPr>
          <w:rFonts w:ascii="Courier New" w:hAnsi="Courier New" w:cs="Courier New"/>
        </w:rPr>
        <w:t>Udon</w:t>
      </w:r>
      <w:proofErr w:type="spellEnd"/>
      <w:r>
        <w:rPr>
          <w:rFonts w:ascii="Courier New" w:hAnsi="Courier New" w:cs="Courier New"/>
        </w:rPr>
        <w:t xml:space="preserve"> </w:t>
      </w:r>
      <w:proofErr w:type="spellStart"/>
      <w:r>
        <w:rPr>
          <w:rFonts w:ascii="Courier New" w:hAnsi="Courier New" w:cs="Courier New"/>
        </w:rPr>
        <w:t>Thani</w:t>
      </w:r>
      <w:proofErr w:type="spellEnd"/>
      <w:r w:rsidR="00D8701D">
        <w:rPr>
          <w:rFonts w:ascii="Courier New" w:hAnsi="Courier New" w:cs="Courier New"/>
        </w:rPr>
        <w:t>.</w:t>
      </w:r>
    </w:p>
    <w:p w14:paraId="058C7D8B" w14:textId="79B8E43B" w:rsidR="00D8701D" w:rsidRDefault="00D8701D" w:rsidP="004C1DB3">
      <w:pPr>
        <w:spacing w:line="276" w:lineRule="auto"/>
        <w:rPr>
          <w:rFonts w:ascii="Courier New" w:hAnsi="Courier New" w:cs="Courier New"/>
        </w:rPr>
      </w:pPr>
    </w:p>
    <w:p w14:paraId="4518A81D" w14:textId="484E7C4B" w:rsidR="00D8701D" w:rsidRDefault="00D8701D" w:rsidP="004C1DB3">
      <w:pPr>
        <w:spacing w:line="276" w:lineRule="auto"/>
        <w:rPr>
          <w:rFonts w:ascii="Courier New" w:hAnsi="Courier New" w:cs="Courier New"/>
        </w:rPr>
      </w:pPr>
      <w:r>
        <w:rPr>
          <w:rFonts w:ascii="Courier New" w:hAnsi="Courier New" w:cs="Courier New"/>
        </w:rPr>
        <w:t xml:space="preserve">2019 </w:t>
      </w:r>
    </w:p>
    <w:p w14:paraId="06032D34" w14:textId="1B4D04F1" w:rsidR="00D8701D" w:rsidRPr="005F7C2D" w:rsidRDefault="00D8701D" w:rsidP="004C1DB3">
      <w:pPr>
        <w:spacing w:line="276" w:lineRule="auto"/>
        <w:rPr>
          <w:rFonts w:ascii="Courier New" w:hAnsi="Courier New" w:cs="Courier New"/>
        </w:rPr>
      </w:pPr>
      <w:r>
        <w:rPr>
          <w:rFonts w:ascii="Courier New" w:hAnsi="Courier New" w:cs="Courier New"/>
        </w:rPr>
        <w:t xml:space="preserve">Statssekreterare Niklas Johansson besökte Thailand i mars, det första besöket på politisk nivå sen militärkuppen 2014. </w:t>
      </w:r>
    </w:p>
    <w:p w14:paraId="153C1326" w14:textId="77777777" w:rsidR="00BB0D8F" w:rsidRPr="005F7C2D" w:rsidRDefault="00BB0D8F" w:rsidP="004C1DB3">
      <w:pPr>
        <w:spacing w:line="276" w:lineRule="auto"/>
        <w:rPr>
          <w:rFonts w:ascii="Courier New" w:hAnsi="Courier New" w:cs="Courier New"/>
        </w:rPr>
      </w:pPr>
    </w:p>
    <w:p w14:paraId="68A70365" w14:textId="77777777" w:rsidR="007D500B" w:rsidRDefault="007D500B" w:rsidP="004C1DB3">
      <w:pPr>
        <w:spacing w:line="276" w:lineRule="auto"/>
        <w:rPr>
          <w:rFonts w:ascii="Courier New" w:hAnsi="Courier New" w:cs="Courier New"/>
        </w:rPr>
      </w:pPr>
    </w:p>
    <w:p w14:paraId="628F6F71" w14:textId="77777777" w:rsidR="00C151DE" w:rsidRPr="005F7C2D" w:rsidRDefault="00C151DE" w:rsidP="004C1DB3">
      <w:pPr>
        <w:spacing w:line="276" w:lineRule="auto"/>
        <w:rPr>
          <w:rFonts w:ascii="Courier New" w:hAnsi="Courier New" w:cs="Courier New"/>
        </w:rPr>
      </w:pPr>
      <w:r>
        <w:rPr>
          <w:rFonts w:ascii="Courier New" w:hAnsi="Courier New" w:cs="Courier New"/>
        </w:rPr>
        <w:t xml:space="preserve"> </w:t>
      </w:r>
    </w:p>
    <w:p w14:paraId="33B3312C" w14:textId="77777777" w:rsidR="003948B3" w:rsidRDefault="003948B3" w:rsidP="004C1DB3">
      <w:pPr>
        <w:spacing w:line="276" w:lineRule="auto"/>
        <w:rPr>
          <w:rFonts w:ascii="Courier New" w:hAnsi="Courier New" w:cs="Courier New"/>
          <w:b/>
        </w:rPr>
      </w:pPr>
    </w:p>
    <w:p w14:paraId="7C7226C5" w14:textId="77777777" w:rsidR="00BB0D8F" w:rsidRPr="00C67588" w:rsidRDefault="00BB0D8F" w:rsidP="004C1DB3">
      <w:pPr>
        <w:pStyle w:val="ListParagraph"/>
        <w:numPr>
          <w:ilvl w:val="0"/>
          <w:numId w:val="2"/>
        </w:numPr>
        <w:spacing w:line="276" w:lineRule="auto"/>
        <w:rPr>
          <w:rFonts w:ascii="Courier New" w:hAnsi="Courier New" w:cs="Courier New"/>
          <w:b/>
        </w:rPr>
      </w:pPr>
      <w:r w:rsidRPr="00C67588">
        <w:rPr>
          <w:rFonts w:ascii="Courier New" w:hAnsi="Courier New" w:cs="Courier New"/>
          <w:b/>
        </w:rPr>
        <w:t>Svensk-thailändska handelsförbindelser och investeringar</w:t>
      </w:r>
    </w:p>
    <w:p w14:paraId="42463FD7" w14:textId="77777777" w:rsidR="00902A18" w:rsidRDefault="00902A18" w:rsidP="004C1DB3">
      <w:pPr>
        <w:spacing w:line="276" w:lineRule="auto"/>
        <w:rPr>
          <w:rFonts w:ascii="Courier New" w:hAnsi="Courier New" w:cs="Courier New"/>
        </w:rPr>
      </w:pPr>
    </w:p>
    <w:p w14:paraId="1C0BE0B7" w14:textId="6FF852E5" w:rsidR="003F49BD" w:rsidRDefault="0065759F" w:rsidP="004C1DB3">
      <w:pPr>
        <w:spacing w:line="276" w:lineRule="auto"/>
        <w:rPr>
          <w:rFonts w:ascii="Courier New" w:hAnsi="Courier New" w:cs="Courier New"/>
        </w:rPr>
      </w:pPr>
      <w:r>
        <w:rPr>
          <w:rFonts w:ascii="Courier New" w:hAnsi="Courier New" w:cs="Courier New"/>
        </w:rPr>
        <w:t xml:space="preserve">Sveriges export till Thailand minskade med 17 procent 2017. </w:t>
      </w:r>
      <w:r w:rsidR="00902A18">
        <w:rPr>
          <w:rFonts w:ascii="Courier New" w:hAnsi="Courier New" w:cs="Courier New"/>
        </w:rPr>
        <w:t xml:space="preserve">Varuhandeln med Sverige uppgår till sammanlagt </w:t>
      </w:r>
      <w:r w:rsidR="00647857">
        <w:rPr>
          <w:rFonts w:ascii="Courier New" w:hAnsi="Courier New" w:cs="Courier New"/>
        </w:rPr>
        <w:t>omkring tio</w:t>
      </w:r>
      <w:r w:rsidR="00902A18">
        <w:rPr>
          <w:rFonts w:ascii="Courier New" w:hAnsi="Courier New" w:cs="Courier New"/>
        </w:rPr>
        <w:t xml:space="preserve"> miljarder svenska kronor. </w:t>
      </w:r>
      <w:r>
        <w:rPr>
          <w:rFonts w:ascii="Courier New" w:hAnsi="Courier New" w:cs="Courier New"/>
        </w:rPr>
        <w:t>Ungefär hälften</w:t>
      </w:r>
      <w:r w:rsidR="00902A18">
        <w:rPr>
          <w:rFonts w:ascii="Courier New" w:hAnsi="Courier New" w:cs="Courier New"/>
        </w:rPr>
        <w:t xml:space="preserve"> är import till Sverige av maskiner, transportmedel, elektronik, kläder, smycken, sportartiklar samt livsmedel. </w:t>
      </w:r>
      <w:r>
        <w:rPr>
          <w:rFonts w:ascii="Courier New" w:hAnsi="Courier New" w:cs="Courier New"/>
        </w:rPr>
        <w:t>Den andra hälften</w:t>
      </w:r>
      <w:r w:rsidR="00902A18">
        <w:rPr>
          <w:rFonts w:ascii="Courier New" w:hAnsi="Courier New" w:cs="Courier New"/>
        </w:rPr>
        <w:t xml:space="preserve"> är export till Thailand av telekommunikations- och maskinutrustning, papper och pappersmassa,</w:t>
      </w:r>
      <w:r w:rsidR="003D6F9F">
        <w:rPr>
          <w:rFonts w:ascii="Courier New" w:hAnsi="Courier New" w:cs="Courier New"/>
        </w:rPr>
        <w:t xml:space="preserve"> läke- och transportmedel samt</w:t>
      </w:r>
      <w:r w:rsidR="00902A18">
        <w:rPr>
          <w:rFonts w:ascii="Courier New" w:hAnsi="Courier New" w:cs="Courier New"/>
        </w:rPr>
        <w:t xml:space="preserve"> försvarsmateriel</w:t>
      </w:r>
      <w:r w:rsidR="003D6F9F">
        <w:rPr>
          <w:rFonts w:ascii="Courier New" w:hAnsi="Courier New" w:cs="Courier New"/>
        </w:rPr>
        <w:t>.</w:t>
      </w:r>
      <w:r w:rsidR="003F49BD">
        <w:rPr>
          <w:rFonts w:ascii="Courier New" w:hAnsi="Courier New" w:cs="Courier New"/>
        </w:rPr>
        <w:t xml:space="preserve"> Thailand </w:t>
      </w:r>
      <w:r w:rsidR="00086FAD">
        <w:rPr>
          <w:rFonts w:ascii="Courier New" w:hAnsi="Courier New" w:cs="Courier New"/>
        </w:rPr>
        <w:t xml:space="preserve">är </w:t>
      </w:r>
      <w:r w:rsidR="003F49BD">
        <w:rPr>
          <w:rFonts w:ascii="Courier New" w:hAnsi="Courier New" w:cs="Courier New"/>
        </w:rPr>
        <w:t>ett av de länder dit Sverige har exporterat Gripen.</w:t>
      </w:r>
      <w:r w:rsidRPr="0065759F">
        <w:rPr>
          <w:rFonts w:ascii="Courier New" w:hAnsi="Courier New" w:cs="Courier New"/>
        </w:rPr>
        <w:t xml:space="preserve"> </w:t>
      </w:r>
    </w:p>
    <w:p w14:paraId="0EB89C82" w14:textId="77777777" w:rsidR="00C35BFE" w:rsidRDefault="003D6F9F" w:rsidP="004C1DB3">
      <w:pPr>
        <w:spacing w:line="276" w:lineRule="auto"/>
        <w:rPr>
          <w:rFonts w:ascii="Courier New" w:hAnsi="Courier New" w:cs="Courier New"/>
        </w:rPr>
      </w:pPr>
      <w:r>
        <w:rPr>
          <w:rFonts w:ascii="Courier New" w:hAnsi="Courier New" w:cs="Courier New"/>
        </w:rPr>
        <w:t xml:space="preserve"> </w:t>
      </w:r>
    </w:p>
    <w:p w14:paraId="1D910852" w14:textId="6607C826" w:rsidR="0065759F" w:rsidRDefault="00902A18" w:rsidP="004C1DB3">
      <w:pPr>
        <w:spacing w:line="276" w:lineRule="auto"/>
        <w:rPr>
          <w:rFonts w:ascii="Courier New" w:hAnsi="Courier New" w:cs="Courier New"/>
        </w:rPr>
      </w:pPr>
      <w:r>
        <w:rPr>
          <w:rFonts w:ascii="Courier New" w:hAnsi="Courier New" w:cs="Courier New"/>
        </w:rPr>
        <w:t xml:space="preserve">Bland större svenska företag med närvaro i Thailand märks </w:t>
      </w:r>
      <w:r w:rsidR="00246C31">
        <w:rPr>
          <w:rFonts w:ascii="Courier New" w:hAnsi="Courier New" w:cs="Courier New"/>
        </w:rPr>
        <w:t>ABB, Autoliv, Electrolux, Er</w:t>
      </w:r>
      <w:r w:rsidR="00FB6712">
        <w:rPr>
          <w:rFonts w:ascii="Courier New" w:hAnsi="Courier New" w:cs="Courier New"/>
        </w:rPr>
        <w:t xml:space="preserve">icsson, H&amp;M, IKEA, Saab, Scania, </w:t>
      </w:r>
      <w:r w:rsidR="00246C31">
        <w:rPr>
          <w:rFonts w:ascii="Courier New" w:hAnsi="Courier New" w:cs="Courier New"/>
        </w:rPr>
        <w:t>Tetra Pak</w:t>
      </w:r>
      <w:r w:rsidR="00FB6712">
        <w:rPr>
          <w:rFonts w:ascii="Courier New" w:hAnsi="Courier New" w:cs="Courier New"/>
        </w:rPr>
        <w:t xml:space="preserve"> och Volvo</w:t>
      </w:r>
      <w:r>
        <w:rPr>
          <w:rFonts w:ascii="Courier New" w:hAnsi="Courier New" w:cs="Courier New"/>
        </w:rPr>
        <w:t xml:space="preserve">. Volvo </w:t>
      </w:r>
      <w:r w:rsidR="003F49BD">
        <w:rPr>
          <w:rFonts w:ascii="Courier New" w:hAnsi="Courier New" w:cs="Courier New"/>
        </w:rPr>
        <w:t>l</w:t>
      </w:r>
      <w:r>
        <w:rPr>
          <w:rFonts w:ascii="Courier New" w:hAnsi="Courier New" w:cs="Courier New"/>
        </w:rPr>
        <w:t>astvagnar har en sammansättningsfabrik för tunga lastvagnar på plats. Scania etablerade sig</w:t>
      </w:r>
      <w:r w:rsidR="00915C23">
        <w:rPr>
          <w:rFonts w:ascii="Courier New" w:hAnsi="Courier New" w:cs="Courier New"/>
        </w:rPr>
        <w:t xml:space="preserve"> mer</w:t>
      </w:r>
      <w:r>
        <w:rPr>
          <w:rFonts w:ascii="Courier New" w:hAnsi="Courier New" w:cs="Courier New"/>
        </w:rPr>
        <w:t xml:space="preserve"> </w:t>
      </w:r>
      <w:r w:rsidR="00915C23">
        <w:rPr>
          <w:rFonts w:ascii="Courier New" w:hAnsi="Courier New" w:cs="Courier New"/>
        </w:rPr>
        <w:t>varaktigt</w:t>
      </w:r>
      <w:r>
        <w:rPr>
          <w:rFonts w:ascii="Courier New" w:hAnsi="Courier New" w:cs="Courier New"/>
        </w:rPr>
        <w:t xml:space="preserve"> 2001 och har nått framgångar särskilt vad gäller sammansättning av bussar</w:t>
      </w:r>
      <w:r w:rsidR="00117A48">
        <w:rPr>
          <w:rFonts w:ascii="Courier New" w:hAnsi="Courier New" w:cs="Courier New"/>
        </w:rPr>
        <w:t>; i februari 2019 invigde Scania en ny fabrik i Thailand</w:t>
      </w:r>
      <w:r>
        <w:rPr>
          <w:rFonts w:ascii="Courier New" w:hAnsi="Courier New" w:cs="Courier New"/>
        </w:rPr>
        <w:t xml:space="preserve">. Electrolux öppnade en fabrik i Thailand 2003, som gradvis har byggts ut, under 2012 byggdes ytterligare en fabrik. IKEA öppnade sitt </w:t>
      </w:r>
      <w:r w:rsidR="00553AEF">
        <w:rPr>
          <w:rFonts w:ascii="Courier New" w:hAnsi="Courier New" w:cs="Courier New"/>
        </w:rPr>
        <w:t xml:space="preserve">andra </w:t>
      </w:r>
      <w:r w:rsidR="0065759F">
        <w:rPr>
          <w:rFonts w:ascii="Courier New" w:hAnsi="Courier New" w:cs="Courier New"/>
        </w:rPr>
        <w:t>varuhus i Thailand 2018. Electrolux, Tetra Pak, Autoliv och ABB har öppnat nya produktionsanläggningar i Thailand det senaste året, eller planerar för att göra det inom en snar framtid.</w:t>
      </w:r>
      <w:r>
        <w:rPr>
          <w:rFonts w:ascii="Courier New" w:hAnsi="Courier New" w:cs="Courier New"/>
        </w:rPr>
        <w:t xml:space="preserve"> Sammanlagt har ett tiotal svenska företag tillverkning i landet. Antalet svenska dotterbolag eller representationskontor uppgår till c</w:t>
      </w:r>
      <w:r w:rsidR="00647857">
        <w:rPr>
          <w:rFonts w:ascii="Courier New" w:hAnsi="Courier New" w:cs="Courier New"/>
        </w:rPr>
        <w:t>irka</w:t>
      </w:r>
      <w:r>
        <w:rPr>
          <w:rFonts w:ascii="Courier New" w:hAnsi="Courier New" w:cs="Courier New"/>
        </w:rPr>
        <w:t xml:space="preserve"> 70. </w:t>
      </w:r>
    </w:p>
    <w:p w14:paraId="35B74D90" w14:textId="77777777" w:rsidR="0065759F" w:rsidRDefault="0065759F" w:rsidP="004C1DB3">
      <w:pPr>
        <w:spacing w:line="276" w:lineRule="auto"/>
        <w:rPr>
          <w:rFonts w:ascii="Courier New" w:hAnsi="Courier New" w:cs="Courier New"/>
        </w:rPr>
      </w:pPr>
    </w:p>
    <w:p w14:paraId="7ABF7D94" w14:textId="0CD2F3D5" w:rsidR="00902A18" w:rsidRDefault="0065759F" w:rsidP="004C1DB3">
      <w:pPr>
        <w:spacing w:line="276" w:lineRule="auto"/>
        <w:rPr>
          <w:rFonts w:ascii="Courier New" w:hAnsi="Courier New" w:cs="Courier New"/>
        </w:rPr>
      </w:pPr>
      <w:r>
        <w:rPr>
          <w:rFonts w:ascii="Courier New" w:hAnsi="Courier New" w:cs="Courier New"/>
        </w:rPr>
        <w:t xml:space="preserve">Business Sweden har sitt regionala kontor i Bangkok. </w:t>
      </w:r>
      <w:r w:rsidR="00902A18">
        <w:rPr>
          <w:rFonts w:ascii="Courier New" w:hAnsi="Courier New" w:cs="Courier New"/>
        </w:rPr>
        <w:t xml:space="preserve">En thai-svensk handelskammare registrerades 1989 i Bangkok och </w:t>
      </w:r>
      <w:r w:rsidR="00902A18">
        <w:rPr>
          <w:rFonts w:ascii="Courier New" w:hAnsi="Courier New" w:cs="Courier New"/>
        </w:rPr>
        <w:lastRenderedPageBreak/>
        <w:t>fira</w:t>
      </w:r>
      <w:r w:rsidR="00117A48">
        <w:rPr>
          <w:rFonts w:ascii="Courier New" w:hAnsi="Courier New" w:cs="Courier New"/>
        </w:rPr>
        <w:t>r</w:t>
      </w:r>
      <w:r w:rsidR="00902A18">
        <w:rPr>
          <w:rFonts w:ascii="Courier New" w:hAnsi="Courier New" w:cs="Courier New"/>
        </w:rPr>
        <w:t xml:space="preserve"> sitt </w:t>
      </w:r>
      <w:r w:rsidR="00117A48">
        <w:rPr>
          <w:rFonts w:ascii="Courier New" w:hAnsi="Courier New" w:cs="Courier New"/>
        </w:rPr>
        <w:t>30</w:t>
      </w:r>
      <w:r w:rsidR="00902A18">
        <w:rPr>
          <w:rFonts w:ascii="Courier New" w:hAnsi="Courier New" w:cs="Courier New"/>
        </w:rPr>
        <w:t>-</w:t>
      </w:r>
      <w:proofErr w:type="gramStart"/>
      <w:r w:rsidR="00902A18">
        <w:rPr>
          <w:rFonts w:ascii="Courier New" w:hAnsi="Courier New" w:cs="Courier New"/>
        </w:rPr>
        <w:t>års jubileum</w:t>
      </w:r>
      <w:proofErr w:type="gramEnd"/>
      <w:r w:rsidR="00902A18">
        <w:rPr>
          <w:rFonts w:ascii="Courier New" w:hAnsi="Courier New" w:cs="Courier New"/>
        </w:rPr>
        <w:t xml:space="preserve"> </w:t>
      </w:r>
      <w:r w:rsidR="00117A48">
        <w:rPr>
          <w:rFonts w:ascii="Courier New" w:hAnsi="Courier New" w:cs="Courier New"/>
        </w:rPr>
        <w:t xml:space="preserve">under </w:t>
      </w:r>
      <w:r w:rsidR="00902A18">
        <w:rPr>
          <w:rFonts w:ascii="Courier New" w:hAnsi="Courier New" w:cs="Courier New"/>
        </w:rPr>
        <w:t>201</w:t>
      </w:r>
      <w:r w:rsidR="00117A48">
        <w:rPr>
          <w:rFonts w:ascii="Courier New" w:hAnsi="Courier New" w:cs="Courier New"/>
        </w:rPr>
        <w:t>9</w:t>
      </w:r>
      <w:r w:rsidR="00902A18">
        <w:rPr>
          <w:rFonts w:ascii="Courier New" w:hAnsi="Courier New" w:cs="Courier New"/>
        </w:rPr>
        <w:t>. En svensk-thailändsk handelskammare i Ragunda kommun, Jämtland, grundades 1997 i samband med att en thailändsk paviljong invigdes där till minne av Kung Rama V:s besök i Sverige 1897.</w:t>
      </w:r>
      <w:r>
        <w:rPr>
          <w:rFonts w:ascii="Courier New" w:hAnsi="Courier New" w:cs="Courier New"/>
        </w:rPr>
        <w:t xml:space="preserve"> </w:t>
      </w:r>
    </w:p>
    <w:p w14:paraId="1F4180A4" w14:textId="77777777" w:rsidR="00BB0D8F" w:rsidRDefault="00BB0D8F" w:rsidP="004C1DB3">
      <w:pPr>
        <w:spacing w:line="276" w:lineRule="auto"/>
        <w:rPr>
          <w:rFonts w:ascii="Courier New" w:hAnsi="Courier New" w:cs="Courier New"/>
        </w:rPr>
      </w:pPr>
    </w:p>
    <w:p w14:paraId="2EF0E062" w14:textId="77777777" w:rsidR="0014756D" w:rsidRPr="005F7C2D" w:rsidRDefault="0014756D" w:rsidP="004C1DB3">
      <w:pPr>
        <w:spacing w:line="276" w:lineRule="auto"/>
        <w:rPr>
          <w:rFonts w:ascii="Courier New" w:hAnsi="Courier New" w:cs="Courier New"/>
        </w:rPr>
      </w:pPr>
    </w:p>
    <w:p w14:paraId="69DCCA0B" w14:textId="77777777" w:rsidR="00BB0D8F" w:rsidRPr="00C67588" w:rsidRDefault="00BB0D8F" w:rsidP="004C1DB3">
      <w:pPr>
        <w:pStyle w:val="ListParagraph"/>
        <w:numPr>
          <w:ilvl w:val="0"/>
          <w:numId w:val="2"/>
        </w:numPr>
        <w:spacing w:line="276" w:lineRule="auto"/>
        <w:rPr>
          <w:rFonts w:ascii="Courier New" w:hAnsi="Courier New" w:cs="Courier New"/>
          <w:b/>
        </w:rPr>
      </w:pPr>
      <w:r w:rsidRPr="00C67588">
        <w:rPr>
          <w:rFonts w:ascii="Courier New" w:hAnsi="Courier New" w:cs="Courier New"/>
          <w:b/>
        </w:rPr>
        <w:t>Utvecklingssamarbetet</w:t>
      </w:r>
    </w:p>
    <w:p w14:paraId="563FFBE9" w14:textId="77777777" w:rsidR="0014756D" w:rsidRPr="005F7C2D" w:rsidRDefault="0014756D" w:rsidP="004C1DB3">
      <w:pPr>
        <w:spacing w:line="276" w:lineRule="auto"/>
        <w:rPr>
          <w:rFonts w:ascii="Courier New" w:hAnsi="Courier New" w:cs="Courier New"/>
        </w:rPr>
      </w:pPr>
    </w:p>
    <w:p w14:paraId="752A2ECC" w14:textId="77777777" w:rsidR="00BB12C9" w:rsidRPr="00BB12C9" w:rsidRDefault="00BB12C9" w:rsidP="00BB12C9">
      <w:pPr>
        <w:spacing w:line="276" w:lineRule="auto"/>
        <w:rPr>
          <w:rFonts w:ascii="Calibri" w:eastAsia="Calibri" w:hAnsi="Calibri" w:cs="Calibri"/>
          <w:sz w:val="22"/>
          <w:szCs w:val="22"/>
          <w:lang w:eastAsia="sv-SE"/>
        </w:rPr>
      </w:pPr>
      <w:r w:rsidRPr="00BB12C9">
        <w:rPr>
          <w:rFonts w:ascii="Courier New" w:eastAsia="Calibri" w:hAnsi="Courier New" w:cs="Courier New"/>
          <w:lang w:eastAsia="sv-SE"/>
        </w:rPr>
        <w:t>Med start hösten 2011 bedrivs Sveriges regionala utvecklingssamarbete med Asien från ambassaden i Bangkok. År 2016 fick ambassaden ett nytt och bredare uppdrag inom utvecklingssamarbete med den nya regionala strategin som även täcker Stillahavsområdet. Strategin för Sveriges regionala utvecklingssamarbete i Asien och Oceanien 2016 – 2021 ämnar bidra till ökad regional integration och samverkan för en hållbar utveckling i regionen. Syftet med verksamheten är att bidra till att stärka regionala aktörers förmåga att arbeta med gränsöverskridande utmaningar och möjligheter inom mänskliga rättigheter, demokrati och jämställdhet respektive miljö och klimat på sätt ett som är ömsesidigt förstärkande.</w:t>
      </w:r>
    </w:p>
    <w:p w14:paraId="6E523EA5" w14:textId="77777777" w:rsidR="00BB12C9" w:rsidRPr="00BB12C9" w:rsidRDefault="00BB12C9" w:rsidP="00BB12C9">
      <w:pPr>
        <w:spacing w:line="276" w:lineRule="auto"/>
        <w:rPr>
          <w:rFonts w:ascii="Calibri" w:eastAsia="Calibri" w:hAnsi="Calibri" w:cs="Calibri"/>
          <w:sz w:val="22"/>
          <w:szCs w:val="22"/>
          <w:lang w:eastAsia="sv-SE"/>
        </w:rPr>
      </w:pPr>
      <w:r w:rsidRPr="00BB12C9">
        <w:rPr>
          <w:rFonts w:ascii="Courier New" w:eastAsia="Calibri" w:hAnsi="Courier New" w:cs="Courier New"/>
          <w:lang w:eastAsia="sv-SE"/>
        </w:rPr>
        <w:t> </w:t>
      </w:r>
    </w:p>
    <w:p w14:paraId="643A2791" w14:textId="483149A9" w:rsidR="00BB12C9" w:rsidRPr="00BB12C9" w:rsidRDefault="00BB12C9" w:rsidP="00BB12C9">
      <w:pPr>
        <w:spacing w:line="276" w:lineRule="auto"/>
        <w:rPr>
          <w:rFonts w:ascii="Courier New" w:eastAsia="Calibri" w:hAnsi="Courier New" w:cs="Courier New"/>
          <w:lang w:eastAsia="sv-SE"/>
        </w:rPr>
      </w:pPr>
      <w:r w:rsidRPr="00BB12C9">
        <w:rPr>
          <w:rFonts w:ascii="Courier New" w:eastAsia="Calibri" w:hAnsi="Courier New" w:cs="Courier New"/>
          <w:lang w:eastAsia="sv-SE"/>
        </w:rPr>
        <w:t xml:space="preserve">Sverige ger bl.a. stöd till Mekong River Commission, </w:t>
      </w:r>
      <w:proofErr w:type="spellStart"/>
      <w:r w:rsidRPr="00BB12C9">
        <w:rPr>
          <w:rFonts w:ascii="Courier New" w:eastAsia="Calibri" w:hAnsi="Courier New" w:cs="Courier New"/>
          <w:lang w:eastAsia="sv-SE"/>
        </w:rPr>
        <w:t>Asia</w:t>
      </w:r>
      <w:proofErr w:type="spellEnd"/>
      <w:r w:rsidRPr="00BB12C9">
        <w:rPr>
          <w:rFonts w:ascii="Courier New" w:eastAsia="Calibri" w:hAnsi="Courier New" w:cs="Courier New"/>
          <w:lang w:eastAsia="sv-SE"/>
        </w:rPr>
        <w:t xml:space="preserve"> </w:t>
      </w:r>
      <w:proofErr w:type="spellStart"/>
      <w:r w:rsidRPr="00BB12C9">
        <w:rPr>
          <w:rFonts w:ascii="Courier New" w:eastAsia="Calibri" w:hAnsi="Courier New" w:cs="Courier New"/>
          <w:lang w:eastAsia="sv-SE"/>
        </w:rPr>
        <w:t>Indig</w:t>
      </w:r>
      <w:r w:rsidR="002755A3">
        <w:rPr>
          <w:rFonts w:ascii="Courier New" w:eastAsia="Calibri" w:hAnsi="Courier New" w:cs="Courier New"/>
          <w:lang w:eastAsia="sv-SE"/>
        </w:rPr>
        <w:t>e</w:t>
      </w:r>
      <w:r w:rsidRPr="00BB12C9">
        <w:rPr>
          <w:rFonts w:ascii="Courier New" w:eastAsia="Calibri" w:hAnsi="Courier New" w:cs="Courier New"/>
          <w:lang w:eastAsia="sv-SE"/>
        </w:rPr>
        <w:t>nous</w:t>
      </w:r>
      <w:proofErr w:type="spellEnd"/>
      <w:r w:rsidRPr="00BB12C9">
        <w:rPr>
          <w:rFonts w:ascii="Courier New" w:eastAsia="Calibri" w:hAnsi="Courier New" w:cs="Courier New"/>
          <w:lang w:eastAsia="sv-SE"/>
        </w:rPr>
        <w:t xml:space="preserve"> </w:t>
      </w:r>
      <w:proofErr w:type="spellStart"/>
      <w:r w:rsidRPr="00BB12C9">
        <w:rPr>
          <w:rFonts w:ascii="Courier New" w:eastAsia="Calibri" w:hAnsi="Courier New" w:cs="Courier New"/>
          <w:lang w:eastAsia="sv-SE"/>
        </w:rPr>
        <w:t>Peoples</w:t>
      </w:r>
      <w:proofErr w:type="spellEnd"/>
      <w:r w:rsidRPr="00BB12C9">
        <w:rPr>
          <w:rFonts w:ascii="Courier New" w:eastAsia="Calibri" w:hAnsi="Courier New" w:cs="Courier New"/>
          <w:lang w:eastAsia="sv-SE"/>
        </w:rPr>
        <w:t xml:space="preserve"> </w:t>
      </w:r>
      <w:proofErr w:type="spellStart"/>
      <w:r w:rsidRPr="00BB12C9">
        <w:rPr>
          <w:rFonts w:ascii="Courier New" w:eastAsia="Calibri" w:hAnsi="Courier New" w:cs="Courier New"/>
          <w:lang w:eastAsia="sv-SE"/>
        </w:rPr>
        <w:t>Pact</w:t>
      </w:r>
      <w:proofErr w:type="spellEnd"/>
      <w:r w:rsidRPr="00BB12C9">
        <w:rPr>
          <w:rFonts w:ascii="Courier New" w:eastAsia="Calibri" w:hAnsi="Courier New" w:cs="Courier New"/>
          <w:lang w:eastAsia="sv-SE"/>
        </w:rPr>
        <w:t xml:space="preserve"> och ASEAN </w:t>
      </w:r>
      <w:proofErr w:type="spellStart"/>
      <w:r w:rsidRPr="00BB12C9">
        <w:rPr>
          <w:rFonts w:ascii="Courier New" w:eastAsia="Calibri" w:hAnsi="Courier New" w:cs="Courier New"/>
          <w:lang w:eastAsia="sv-SE"/>
        </w:rPr>
        <w:t>Parliamentarians</w:t>
      </w:r>
      <w:proofErr w:type="spellEnd"/>
      <w:r w:rsidRPr="00BB12C9">
        <w:rPr>
          <w:rFonts w:ascii="Courier New" w:eastAsia="Calibri" w:hAnsi="Courier New" w:cs="Courier New"/>
          <w:lang w:eastAsia="sv-SE"/>
        </w:rPr>
        <w:t xml:space="preserve"> for Human </w:t>
      </w:r>
      <w:proofErr w:type="spellStart"/>
      <w:r w:rsidRPr="00BB12C9">
        <w:rPr>
          <w:rFonts w:ascii="Courier New" w:eastAsia="Calibri" w:hAnsi="Courier New" w:cs="Courier New"/>
          <w:lang w:eastAsia="sv-SE"/>
        </w:rPr>
        <w:t>Rights</w:t>
      </w:r>
      <w:proofErr w:type="spellEnd"/>
      <w:r w:rsidRPr="00BB12C9">
        <w:rPr>
          <w:rFonts w:ascii="Courier New" w:eastAsia="Calibri" w:hAnsi="Courier New" w:cs="Courier New"/>
          <w:lang w:eastAsia="sv-SE"/>
        </w:rPr>
        <w:t>; Thailand berörs direkt av samarbetet med dessa organisationer. Andra exempel finns inom forskningssamarbetet där thailändska universitet och forskare är viktiga parter i regionala forskningsnätverk och bidrar till utveckling av forskningskapacitet i regionen.</w:t>
      </w:r>
    </w:p>
    <w:p w14:paraId="260CC79C" w14:textId="6B86E60E" w:rsidR="00BB12C9" w:rsidRPr="00BB12C9" w:rsidRDefault="00BB12C9" w:rsidP="00BB12C9">
      <w:pPr>
        <w:spacing w:line="276" w:lineRule="auto"/>
        <w:rPr>
          <w:rFonts w:ascii="Courier New" w:eastAsia="Calibri" w:hAnsi="Courier New" w:cs="Courier New"/>
          <w:lang w:eastAsia="sv-SE"/>
        </w:rPr>
      </w:pPr>
      <w:r w:rsidRPr="00BB12C9">
        <w:rPr>
          <w:rFonts w:ascii="Courier New" w:eastAsia="Calibri" w:hAnsi="Courier New" w:cs="Courier New"/>
          <w:lang w:eastAsia="sv-SE"/>
        </w:rPr>
        <w:t>Sverige stödjer ett program med UN Environment som syftar till att förebygga plastförorening</w:t>
      </w:r>
      <w:r w:rsidR="00641710">
        <w:rPr>
          <w:rFonts w:ascii="Courier New" w:eastAsia="Calibri" w:hAnsi="Courier New" w:cs="Courier New"/>
          <w:lang w:eastAsia="sv-SE"/>
        </w:rPr>
        <w:t>ar</w:t>
      </w:r>
      <w:r w:rsidRPr="00BB12C9">
        <w:rPr>
          <w:rFonts w:ascii="Courier New" w:eastAsia="Calibri" w:hAnsi="Courier New" w:cs="Courier New"/>
          <w:lang w:eastAsia="sv-SE"/>
        </w:rPr>
        <w:t xml:space="preserve"> i haven. Thailand är ett av två pilotländer.  </w:t>
      </w:r>
    </w:p>
    <w:p w14:paraId="53526EA8" w14:textId="77777777" w:rsidR="00BB12C9" w:rsidRPr="00BB12C9" w:rsidRDefault="00BB12C9" w:rsidP="00BB12C9">
      <w:pPr>
        <w:spacing w:line="276" w:lineRule="auto"/>
        <w:rPr>
          <w:rFonts w:ascii="Calibri" w:eastAsia="Calibri" w:hAnsi="Calibri" w:cs="Calibri"/>
          <w:sz w:val="22"/>
          <w:szCs w:val="22"/>
          <w:lang w:eastAsia="sv-SE"/>
        </w:rPr>
      </w:pPr>
      <w:r w:rsidRPr="00BB12C9">
        <w:rPr>
          <w:rFonts w:ascii="Courier New" w:eastAsia="Calibri" w:hAnsi="Courier New" w:cs="Courier New"/>
          <w:lang w:eastAsia="sv-SE"/>
        </w:rPr>
        <w:t> </w:t>
      </w:r>
    </w:p>
    <w:p w14:paraId="1C6C0BB5" w14:textId="4811A0F3" w:rsidR="00BB12C9" w:rsidRPr="00BB12C9" w:rsidRDefault="00BB12C9" w:rsidP="00BB12C9">
      <w:pPr>
        <w:spacing w:line="276" w:lineRule="auto"/>
        <w:rPr>
          <w:rFonts w:ascii="Calibri" w:eastAsia="Calibri" w:hAnsi="Calibri" w:cs="Calibri"/>
          <w:sz w:val="22"/>
          <w:szCs w:val="22"/>
          <w:lang w:eastAsia="sv-SE"/>
        </w:rPr>
      </w:pPr>
      <w:r w:rsidRPr="00BB12C9">
        <w:rPr>
          <w:rFonts w:ascii="Courier New" w:eastAsia="Calibri" w:hAnsi="Courier New" w:cs="Courier New"/>
          <w:lang w:eastAsia="sv-SE"/>
        </w:rPr>
        <w:t>En stor del av de regionala organisationer som Sverige har valt att samarbeta med inom det regionala utvecklingssamarbetet har sina respektive huvudkontor i Thailand. Detta gäller t.ex. organisationer som arbetar med regionala marina frågor, hållbart skogsbruk, klimatproblematikens roll för samhällsutvecklingen i regionen, klimatfinansiering, kvinnors rättigheter, samt inom yttrandefrihet och skydd och främjande av de mänskliga rättigheterna. I några av dessa samarbeten är svenska organisationer genomförare av programmen. Som exempel kan nämnas: Stockholm Environment Institute och Raoul Wallenberg Institutet.</w:t>
      </w:r>
    </w:p>
    <w:p w14:paraId="7809EF13" w14:textId="77777777" w:rsidR="00BB12C9" w:rsidRPr="00BB12C9" w:rsidRDefault="00BB12C9" w:rsidP="00BB12C9">
      <w:pPr>
        <w:spacing w:line="276" w:lineRule="auto"/>
        <w:rPr>
          <w:rFonts w:ascii="Calibri" w:eastAsia="Calibri" w:hAnsi="Calibri" w:cs="Calibri"/>
          <w:sz w:val="22"/>
          <w:szCs w:val="22"/>
          <w:lang w:eastAsia="sv-SE"/>
        </w:rPr>
      </w:pPr>
      <w:r w:rsidRPr="00BB12C9">
        <w:rPr>
          <w:rFonts w:ascii="Courier New" w:eastAsia="Calibri" w:hAnsi="Courier New" w:cs="Courier New"/>
          <w:lang w:eastAsia="sv-SE"/>
        </w:rPr>
        <w:t> </w:t>
      </w:r>
    </w:p>
    <w:p w14:paraId="434258E0" w14:textId="77777777" w:rsidR="00641710" w:rsidRDefault="00BB12C9" w:rsidP="00BB12C9">
      <w:pPr>
        <w:spacing w:line="276" w:lineRule="auto"/>
        <w:rPr>
          <w:rFonts w:ascii="Courier New" w:eastAsia="Calibri" w:hAnsi="Courier New" w:cs="Courier New"/>
          <w:lang w:eastAsia="sv-SE"/>
        </w:rPr>
      </w:pPr>
      <w:r w:rsidRPr="00BB12C9">
        <w:rPr>
          <w:rFonts w:ascii="Courier New" w:eastAsia="Calibri" w:hAnsi="Courier New" w:cs="Courier New"/>
          <w:lang w:eastAsia="sv-SE"/>
        </w:rPr>
        <w:t xml:space="preserve">Thailands National Human Right Commission (NHRC) är medlem i </w:t>
      </w:r>
      <w:proofErr w:type="spellStart"/>
      <w:r w:rsidRPr="00BB12C9">
        <w:rPr>
          <w:rFonts w:ascii="Courier New" w:eastAsia="Calibri" w:hAnsi="Courier New" w:cs="Courier New"/>
          <w:lang w:eastAsia="sv-SE"/>
        </w:rPr>
        <w:t>Asia</w:t>
      </w:r>
      <w:proofErr w:type="spellEnd"/>
      <w:r w:rsidRPr="00BB12C9">
        <w:rPr>
          <w:rFonts w:ascii="Courier New" w:eastAsia="Calibri" w:hAnsi="Courier New" w:cs="Courier New"/>
          <w:lang w:eastAsia="sv-SE"/>
        </w:rPr>
        <w:t xml:space="preserve"> Pacific Forum (APF) som stöds av Sverige. APF stödjer uppbyggnad och utveckling av National Human </w:t>
      </w:r>
      <w:proofErr w:type="spellStart"/>
      <w:r w:rsidRPr="00BB12C9">
        <w:rPr>
          <w:rFonts w:ascii="Courier New" w:eastAsia="Calibri" w:hAnsi="Courier New" w:cs="Courier New"/>
          <w:lang w:eastAsia="sv-SE"/>
        </w:rPr>
        <w:t>Rights</w:t>
      </w:r>
      <w:proofErr w:type="spellEnd"/>
      <w:r w:rsidRPr="00BB12C9">
        <w:rPr>
          <w:rFonts w:ascii="Courier New" w:eastAsia="Calibri" w:hAnsi="Courier New" w:cs="Courier New"/>
          <w:lang w:eastAsia="sv-SE"/>
        </w:rPr>
        <w:t xml:space="preserve"> </w:t>
      </w:r>
      <w:r w:rsidRPr="00BB12C9">
        <w:rPr>
          <w:rFonts w:ascii="Courier New" w:eastAsia="Calibri" w:hAnsi="Courier New" w:cs="Courier New"/>
          <w:lang w:eastAsia="sv-SE"/>
        </w:rPr>
        <w:lastRenderedPageBreak/>
        <w:t>Institutions (</w:t>
      </w:r>
      <w:proofErr w:type="spellStart"/>
      <w:r w:rsidRPr="00BB12C9">
        <w:rPr>
          <w:rFonts w:ascii="Courier New" w:eastAsia="Calibri" w:hAnsi="Courier New" w:cs="Courier New"/>
          <w:lang w:eastAsia="sv-SE"/>
        </w:rPr>
        <w:t>NHRIs</w:t>
      </w:r>
      <w:proofErr w:type="spellEnd"/>
      <w:r w:rsidRPr="00BB12C9">
        <w:rPr>
          <w:rFonts w:ascii="Courier New" w:eastAsia="Calibri" w:hAnsi="Courier New" w:cs="Courier New"/>
          <w:lang w:eastAsia="sv-SE"/>
        </w:rPr>
        <w:t xml:space="preserve">) genom utbildning och nätverkande. Thailands NHRC har också deltagit i utbildningar genomförda av Raoul Wallenberg Institutet (RWI) som en del av utvecklingssamarbetet. </w:t>
      </w:r>
    </w:p>
    <w:p w14:paraId="500B705A" w14:textId="77777777" w:rsidR="00641710" w:rsidRDefault="00641710" w:rsidP="00BB12C9">
      <w:pPr>
        <w:spacing w:line="276" w:lineRule="auto"/>
        <w:rPr>
          <w:rFonts w:ascii="Courier New" w:eastAsia="Calibri" w:hAnsi="Courier New" w:cs="Courier New"/>
          <w:lang w:eastAsia="sv-SE"/>
        </w:rPr>
      </w:pPr>
    </w:p>
    <w:p w14:paraId="3025A151" w14:textId="33B6A0D6" w:rsidR="00BB12C9" w:rsidRPr="00BB12C9" w:rsidRDefault="00BB12C9" w:rsidP="00BB12C9">
      <w:pPr>
        <w:spacing w:line="276" w:lineRule="auto"/>
        <w:rPr>
          <w:rFonts w:ascii="Calibri" w:eastAsia="Calibri" w:hAnsi="Calibri" w:cs="Calibri"/>
          <w:sz w:val="22"/>
          <w:szCs w:val="22"/>
          <w:lang w:eastAsia="sv-SE"/>
        </w:rPr>
      </w:pPr>
      <w:r w:rsidRPr="00BB12C9">
        <w:rPr>
          <w:rFonts w:ascii="Courier New" w:eastAsia="Calibri" w:hAnsi="Courier New" w:cs="Courier New"/>
          <w:lang w:eastAsia="sv-SE"/>
        </w:rPr>
        <w:t xml:space="preserve">Sverige stöder </w:t>
      </w:r>
      <w:proofErr w:type="spellStart"/>
      <w:r w:rsidRPr="00BB12C9">
        <w:rPr>
          <w:rFonts w:ascii="Courier New" w:eastAsia="Calibri" w:hAnsi="Courier New" w:cs="Courier New"/>
          <w:lang w:eastAsia="sv-SE"/>
        </w:rPr>
        <w:t>Asia</w:t>
      </w:r>
      <w:proofErr w:type="spellEnd"/>
      <w:r w:rsidRPr="00BB12C9">
        <w:rPr>
          <w:rFonts w:ascii="Courier New" w:eastAsia="Calibri" w:hAnsi="Courier New" w:cs="Courier New"/>
          <w:lang w:eastAsia="sv-SE"/>
        </w:rPr>
        <w:t xml:space="preserve"> Forum for Human </w:t>
      </w:r>
      <w:proofErr w:type="spellStart"/>
      <w:r w:rsidRPr="00BB12C9">
        <w:rPr>
          <w:rFonts w:ascii="Courier New" w:eastAsia="Calibri" w:hAnsi="Courier New" w:cs="Courier New"/>
          <w:lang w:eastAsia="sv-SE"/>
        </w:rPr>
        <w:t>Rights</w:t>
      </w:r>
      <w:proofErr w:type="spellEnd"/>
      <w:r w:rsidRPr="00BB12C9">
        <w:rPr>
          <w:rFonts w:ascii="Courier New" w:eastAsia="Calibri" w:hAnsi="Courier New" w:cs="Courier New"/>
          <w:lang w:eastAsia="sv-SE"/>
        </w:rPr>
        <w:t xml:space="preserve"> and </w:t>
      </w:r>
      <w:proofErr w:type="spellStart"/>
      <w:r w:rsidRPr="00BB12C9">
        <w:rPr>
          <w:rFonts w:ascii="Courier New" w:eastAsia="Calibri" w:hAnsi="Courier New" w:cs="Courier New"/>
          <w:lang w:eastAsia="sv-SE"/>
        </w:rPr>
        <w:t>Development</w:t>
      </w:r>
      <w:proofErr w:type="spellEnd"/>
      <w:r w:rsidRPr="00BB12C9">
        <w:rPr>
          <w:rFonts w:ascii="Courier New" w:eastAsia="Calibri" w:hAnsi="Courier New" w:cs="Courier New"/>
          <w:lang w:eastAsia="sv-SE"/>
        </w:rPr>
        <w:t xml:space="preserve"> (Forum </w:t>
      </w:r>
      <w:proofErr w:type="spellStart"/>
      <w:r w:rsidRPr="00BB12C9">
        <w:rPr>
          <w:rFonts w:ascii="Courier New" w:eastAsia="Calibri" w:hAnsi="Courier New" w:cs="Courier New"/>
          <w:lang w:eastAsia="sv-SE"/>
        </w:rPr>
        <w:t>Asia</w:t>
      </w:r>
      <w:proofErr w:type="spellEnd"/>
      <w:r w:rsidRPr="00BB12C9">
        <w:rPr>
          <w:rFonts w:ascii="Courier New" w:eastAsia="Calibri" w:hAnsi="Courier New" w:cs="Courier New"/>
          <w:lang w:eastAsia="sv-SE"/>
        </w:rPr>
        <w:t xml:space="preserve">) som är en medlemsbaserad regional människorättsorganisation, där Thailand ingår, med målet att bygga upp kapacitet och samordna civila samhällets aktörer för att främja respekt för mänskliga rättigheter. I samarbete med UNDP stöder Sverige ett program för hållbart företagande (Business and Human </w:t>
      </w:r>
      <w:proofErr w:type="spellStart"/>
      <w:r w:rsidRPr="00BB12C9">
        <w:rPr>
          <w:rFonts w:ascii="Courier New" w:eastAsia="Calibri" w:hAnsi="Courier New" w:cs="Courier New"/>
          <w:lang w:eastAsia="sv-SE"/>
        </w:rPr>
        <w:t>Rights</w:t>
      </w:r>
      <w:proofErr w:type="spellEnd"/>
      <w:r w:rsidRPr="00BB12C9">
        <w:rPr>
          <w:rFonts w:ascii="Courier New" w:eastAsia="Calibri" w:hAnsi="Courier New" w:cs="Courier New"/>
          <w:lang w:eastAsia="sv-SE"/>
        </w:rPr>
        <w:t xml:space="preserve">) i vilket Thailand är ett av länderna som tar fram en handlingsplan för hållbart företagande. Sverige stöder ett regionalt forskningsnätverk inom demokrati och mänskliga rättigheter som koordineras av </w:t>
      </w:r>
      <w:proofErr w:type="spellStart"/>
      <w:r w:rsidRPr="00BB12C9">
        <w:rPr>
          <w:rFonts w:ascii="Courier New" w:eastAsia="Calibri" w:hAnsi="Courier New" w:cs="Courier New"/>
          <w:lang w:eastAsia="sv-SE"/>
        </w:rPr>
        <w:t>Mahidol</w:t>
      </w:r>
      <w:proofErr w:type="spellEnd"/>
      <w:r w:rsidRPr="00BB12C9">
        <w:rPr>
          <w:rFonts w:ascii="Courier New" w:eastAsia="Calibri" w:hAnsi="Courier New" w:cs="Courier New"/>
          <w:lang w:eastAsia="sv-SE"/>
        </w:rPr>
        <w:t xml:space="preserve"> Universitetet i Bangkok i samarbete med ASEAN University </w:t>
      </w:r>
      <w:proofErr w:type="spellStart"/>
      <w:r w:rsidRPr="00BB12C9">
        <w:rPr>
          <w:rFonts w:ascii="Courier New" w:eastAsia="Calibri" w:hAnsi="Courier New" w:cs="Courier New"/>
          <w:lang w:eastAsia="sv-SE"/>
        </w:rPr>
        <w:t>Network</w:t>
      </w:r>
      <w:proofErr w:type="spellEnd"/>
      <w:r w:rsidRPr="00BB12C9">
        <w:rPr>
          <w:rFonts w:ascii="Courier New" w:eastAsia="Calibri" w:hAnsi="Courier New" w:cs="Courier New"/>
          <w:lang w:eastAsia="sv-SE"/>
        </w:rPr>
        <w:t xml:space="preserve">. </w:t>
      </w:r>
    </w:p>
    <w:p w14:paraId="2EAA6C2E" w14:textId="77777777" w:rsidR="00BB12C9" w:rsidRPr="00BB12C9" w:rsidRDefault="00BB12C9" w:rsidP="00BB12C9">
      <w:pPr>
        <w:spacing w:line="276" w:lineRule="auto"/>
        <w:rPr>
          <w:rFonts w:ascii="Calibri" w:eastAsia="Calibri" w:hAnsi="Calibri" w:cs="Calibri"/>
          <w:sz w:val="22"/>
          <w:szCs w:val="22"/>
          <w:lang w:eastAsia="sv-SE"/>
        </w:rPr>
      </w:pPr>
      <w:r w:rsidRPr="00BB12C9">
        <w:rPr>
          <w:rFonts w:ascii="Courier New" w:eastAsia="Calibri" w:hAnsi="Courier New" w:cs="Courier New"/>
          <w:lang w:eastAsia="sv-SE"/>
        </w:rPr>
        <w:t> </w:t>
      </w:r>
    </w:p>
    <w:p w14:paraId="5B04ECB0" w14:textId="77777777" w:rsidR="00BB12C9" w:rsidRPr="00BB12C9" w:rsidRDefault="00BB12C9" w:rsidP="00BB12C9">
      <w:pPr>
        <w:spacing w:line="276" w:lineRule="auto"/>
        <w:rPr>
          <w:rFonts w:ascii="Calibri" w:eastAsia="Calibri" w:hAnsi="Calibri" w:cs="Calibri"/>
          <w:sz w:val="22"/>
          <w:szCs w:val="22"/>
          <w:lang w:eastAsia="sv-SE"/>
        </w:rPr>
      </w:pPr>
      <w:r w:rsidRPr="00BB12C9">
        <w:rPr>
          <w:rFonts w:ascii="Courier New" w:eastAsia="Calibri" w:hAnsi="Courier New" w:cs="Courier New"/>
          <w:lang w:eastAsia="sv-SE"/>
        </w:rPr>
        <w:t xml:space="preserve">Några svenska enskilda organisationer såsom </w:t>
      </w:r>
      <w:proofErr w:type="spellStart"/>
      <w:r w:rsidRPr="00BB12C9">
        <w:rPr>
          <w:rFonts w:ascii="Courier New" w:eastAsia="Calibri" w:hAnsi="Courier New" w:cs="Courier New"/>
          <w:lang w:eastAsia="sv-SE"/>
        </w:rPr>
        <w:t>Diakonia</w:t>
      </w:r>
      <w:proofErr w:type="spellEnd"/>
      <w:r w:rsidRPr="00BB12C9">
        <w:rPr>
          <w:rFonts w:ascii="Courier New" w:eastAsia="Calibri" w:hAnsi="Courier New" w:cs="Courier New"/>
          <w:lang w:eastAsia="sv-SE"/>
        </w:rPr>
        <w:t xml:space="preserve">, Plan Sverige, Union to Union, WWF och Naturskyddsföreningen är också verksamma i Thailand med stöd från Sida Stockholm. </w:t>
      </w:r>
    </w:p>
    <w:p w14:paraId="1567E6C4" w14:textId="77777777" w:rsidR="00BB12C9" w:rsidRDefault="00BB12C9" w:rsidP="00E37F65">
      <w:pPr>
        <w:spacing w:line="276" w:lineRule="auto"/>
        <w:rPr>
          <w:rFonts w:ascii="Courier New" w:hAnsi="Courier New" w:cs="Courier New"/>
        </w:rPr>
      </w:pPr>
    </w:p>
    <w:p w14:paraId="1F1CAC65" w14:textId="77777777" w:rsidR="0014756D" w:rsidRPr="005F7C2D" w:rsidRDefault="0014756D" w:rsidP="004C1DB3">
      <w:pPr>
        <w:spacing w:line="276" w:lineRule="auto"/>
        <w:rPr>
          <w:rFonts w:ascii="Courier New" w:hAnsi="Courier New" w:cs="Courier New"/>
        </w:rPr>
      </w:pPr>
    </w:p>
    <w:p w14:paraId="2A0E7396" w14:textId="77777777" w:rsidR="00BB0D8F" w:rsidRPr="00C67588" w:rsidRDefault="00BB0D8F" w:rsidP="004C1DB3">
      <w:pPr>
        <w:pStyle w:val="ListParagraph"/>
        <w:numPr>
          <w:ilvl w:val="0"/>
          <w:numId w:val="2"/>
        </w:numPr>
        <w:spacing w:line="276" w:lineRule="auto"/>
        <w:rPr>
          <w:rFonts w:ascii="Courier New" w:hAnsi="Courier New" w:cs="Courier New"/>
          <w:b/>
        </w:rPr>
      </w:pPr>
      <w:r w:rsidRPr="00C67588">
        <w:rPr>
          <w:rFonts w:ascii="Courier New" w:hAnsi="Courier New" w:cs="Courier New"/>
          <w:b/>
        </w:rPr>
        <w:t>Sveriges ambassad i Bangkok</w:t>
      </w:r>
    </w:p>
    <w:p w14:paraId="0775139E" w14:textId="77777777" w:rsidR="0014756D" w:rsidRPr="005F7C2D" w:rsidRDefault="0014756D" w:rsidP="004C1DB3">
      <w:pPr>
        <w:spacing w:line="276" w:lineRule="auto"/>
        <w:rPr>
          <w:rFonts w:ascii="Courier New" w:hAnsi="Courier New" w:cs="Courier New"/>
        </w:rPr>
      </w:pPr>
    </w:p>
    <w:p w14:paraId="317E4ADF" w14:textId="67C9E941" w:rsidR="00352D61" w:rsidRDefault="00352D61" w:rsidP="004C1DB3">
      <w:pPr>
        <w:spacing w:line="276" w:lineRule="auto"/>
        <w:rPr>
          <w:rFonts w:ascii="Courier New" w:hAnsi="Courier New" w:cs="Courier New"/>
        </w:rPr>
      </w:pPr>
      <w:r w:rsidRPr="005F7C2D">
        <w:rPr>
          <w:rFonts w:ascii="Courier New" w:hAnsi="Courier New" w:cs="Courier New"/>
        </w:rPr>
        <w:t>Ambassadens bemanning</w:t>
      </w:r>
      <w:r>
        <w:rPr>
          <w:rFonts w:ascii="Courier New" w:hAnsi="Courier New" w:cs="Courier New"/>
        </w:rPr>
        <w:t xml:space="preserve"> i Bangkok</w:t>
      </w:r>
      <w:r w:rsidRPr="005F7C2D">
        <w:rPr>
          <w:rFonts w:ascii="Courier New" w:hAnsi="Courier New" w:cs="Courier New"/>
        </w:rPr>
        <w:t xml:space="preserve"> utgörs av ambassadören och </w:t>
      </w:r>
      <w:r>
        <w:rPr>
          <w:rFonts w:ascii="Courier New" w:hAnsi="Courier New" w:cs="Courier New"/>
        </w:rPr>
        <w:t xml:space="preserve">utsända från UD, Migrationsverket, </w:t>
      </w:r>
      <w:r w:rsidRPr="005F7C2D">
        <w:rPr>
          <w:rFonts w:ascii="Courier New" w:hAnsi="Courier New" w:cs="Courier New"/>
        </w:rPr>
        <w:t>Sida</w:t>
      </w:r>
      <w:r w:rsidR="00E37F65">
        <w:rPr>
          <w:rFonts w:ascii="Courier New" w:hAnsi="Courier New" w:cs="Courier New"/>
        </w:rPr>
        <w:t>, polisen och</w:t>
      </w:r>
      <w:r>
        <w:rPr>
          <w:rFonts w:ascii="Courier New" w:hAnsi="Courier New" w:cs="Courier New"/>
        </w:rPr>
        <w:t xml:space="preserve"> Försvarsmakten. T</w:t>
      </w:r>
      <w:r w:rsidRPr="005F7C2D">
        <w:rPr>
          <w:rFonts w:ascii="Courier New" w:hAnsi="Courier New" w:cs="Courier New"/>
        </w:rPr>
        <w:t>vå utsända präst</w:t>
      </w:r>
      <w:r>
        <w:rPr>
          <w:rFonts w:ascii="Courier New" w:hAnsi="Courier New" w:cs="Courier New"/>
        </w:rPr>
        <w:t>er</w:t>
      </w:r>
      <w:r w:rsidRPr="005F7C2D">
        <w:rPr>
          <w:rFonts w:ascii="Courier New" w:hAnsi="Courier New" w:cs="Courier New"/>
        </w:rPr>
        <w:t xml:space="preserve"> från S</w:t>
      </w:r>
      <w:r>
        <w:rPr>
          <w:rFonts w:ascii="Courier New" w:hAnsi="Courier New" w:cs="Courier New"/>
        </w:rPr>
        <w:t>venska kyrkan i utlandet</w:t>
      </w:r>
      <w:r w:rsidRPr="005F7C2D">
        <w:rPr>
          <w:rFonts w:ascii="Courier New" w:hAnsi="Courier New" w:cs="Courier New"/>
        </w:rPr>
        <w:t xml:space="preserve"> </w:t>
      </w:r>
      <w:r>
        <w:rPr>
          <w:rFonts w:ascii="Courier New" w:hAnsi="Courier New" w:cs="Courier New"/>
        </w:rPr>
        <w:t xml:space="preserve">(SKUT) verkar i </w:t>
      </w:r>
      <w:r w:rsidRPr="005F7C2D">
        <w:rPr>
          <w:rFonts w:ascii="Courier New" w:hAnsi="Courier New" w:cs="Courier New"/>
        </w:rPr>
        <w:t xml:space="preserve">Bangkok </w:t>
      </w:r>
      <w:r>
        <w:rPr>
          <w:rFonts w:ascii="Courier New" w:hAnsi="Courier New" w:cs="Courier New"/>
        </w:rPr>
        <w:t>respektive</w:t>
      </w:r>
      <w:r w:rsidRPr="005F7C2D">
        <w:rPr>
          <w:rFonts w:ascii="Courier New" w:hAnsi="Courier New" w:cs="Courier New"/>
        </w:rPr>
        <w:t xml:space="preserve"> Phuket</w:t>
      </w:r>
      <w:r>
        <w:rPr>
          <w:rFonts w:ascii="Courier New" w:hAnsi="Courier New" w:cs="Courier New"/>
        </w:rPr>
        <w:t>.</w:t>
      </w:r>
      <w:r w:rsidRPr="005F7C2D">
        <w:rPr>
          <w:rFonts w:ascii="Courier New" w:hAnsi="Courier New" w:cs="Courier New"/>
        </w:rPr>
        <w:t xml:space="preserve"> </w:t>
      </w:r>
      <w:r>
        <w:rPr>
          <w:rFonts w:ascii="Courier New" w:hAnsi="Courier New" w:cs="Courier New"/>
        </w:rPr>
        <w:t>Business Sweden har också representation i landet.</w:t>
      </w:r>
      <w:r w:rsidRPr="005F7C2D">
        <w:rPr>
          <w:rFonts w:ascii="Courier New" w:hAnsi="Courier New" w:cs="Courier New"/>
        </w:rPr>
        <w:t xml:space="preserve"> </w:t>
      </w:r>
    </w:p>
    <w:p w14:paraId="550B28DF" w14:textId="77777777" w:rsidR="00086FAD" w:rsidRDefault="00086FAD" w:rsidP="004C1DB3">
      <w:pPr>
        <w:spacing w:line="276" w:lineRule="auto"/>
        <w:rPr>
          <w:rFonts w:ascii="Courier New" w:hAnsi="Courier New" w:cs="Courier New"/>
        </w:rPr>
      </w:pPr>
    </w:p>
    <w:p w14:paraId="282BE761" w14:textId="77777777" w:rsidR="00086FAD" w:rsidRDefault="00086FAD" w:rsidP="004C1DB3">
      <w:pPr>
        <w:spacing w:line="276" w:lineRule="auto"/>
        <w:rPr>
          <w:rFonts w:ascii="Courier New" w:hAnsi="Courier New" w:cs="Courier New"/>
        </w:rPr>
      </w:pPr>
      <w:r w:rsidRPr="005F7C2D">
        <w:rPr>
          <w:rFonts w:ascii="Courier New" w:hAnsi="Courier New" w:cs="Courier New"/>
        </w:rPr>
        <w:t>Ambassadören är sidoackrediterad i Laos</w:t>
      </w:r>
      <w:r>
        <w:rPr>
          <w:rFonts w:ascii="Courier New" w:hAnsi="Courier New" w:cs="Courier New"/>
        </w:rPr>
        <w:t xml:space="preserve"> och</w:t>
      </w:r>
      <w:r w:rsidRPr="005F7C2D">
        <w:rPr>
          <w:rFonts w:ascii="Courier New" w:hAnsi="Courier New" w:cs="Courier New"/>
        </w:rPr>
        <w:t xml:space="preserve"> </w:t>
      </w:r>
      <w:r>
        <w:rPr>
          <w:rFonts w:ascii="Courier New" w:hAnsi="Courier New" w:cs="Courier New"/>
        </w:rPr>
        <w:t>Myanmar.</w:t>
      </w:r>
    </w:p>
    <w:p w14:paraId="37582B16" w14:textId="5AF36C08" w:rsidR="00086FAD" w:rsidRDefault="00086FAD" w:rsidP="004C1DB3">
      <w:pPr>
        <w:spacing w:line="276" w:lineRule="auto"/>
        <w:rPr>
          <w:rFonts w:ascii="Courier New" w:hAnsi="Courier New" w:cs="Courier New"/>
        </w:rPr>
      </w:pPr>
      <w:r>
        <w:rPr>
          <w:rFonts w:ascii="Courier New" w:hAnsi="Courier New" w:cs="Courier New"/>
        </w:rPr>
        <w:t xml:space="preserve">Ambassaden har ett sektionskansli i Yangon, Myanmar, med </w:t>
      </w:r>
      <w:r w:rsidR="008A53BF">
        <w:rPr>
          <w:rFonts w:ascii="Courier New" w:hAnsi="Courier New" w:cs="Courier New"/>
        </w:rPr>
        <w:t>s</w:t>
      </w:r>
      <w:r w:rsidR="00D8701D">
        <w:rPr>
          <w:rFonts w:ascii="Courier New" w:hAnsi="Courier New" w:cs="Courier New"/>
        </w:rPr>
        <w:t>ju</w:t>
      </w:r>
      <w:r w:rsidR="008A53BF">
        <w:rPr>
          <w:rFonts w:ascii="Courier New" w:hAnsi="Courier New" w:cs="Courier New"/>
        </w:rPr>
        <w:t xml:space="preserve"> </w:t>
      </w:r>
      <w:r>
        <w:rPr>
          <w:rFonts w:ascii="Courier New" w:hAnsi="Courier New" w:cs="Courier New"/>
        </w:rPr>
        <w:t xml:space="preserve">utsända och </w:t>
      </w:r>
      <w:r w:rsidR="00E37F65">
        <w:rPr>
          <w:rFonts w:ascii="Courier New" w:hAnsi="Courier New" w:cs="Courier New"/>
        </w:rPr>
        <w:t>s</w:t>
      </w:r>
      <w:r w:rsidR="00D8701D">
        <w:rPr>
          <w:rFonts w:ascii="Courier New" w:hAnsi="Courier New" w:cs="Courier New"/>
        </w:rPr>
        <w:t>ju</w:t>
      </w:r>
      <w:r>
        <w:rPr>
          <w:rFonts w:ascii="Courier New" w:hAnsi="Courier New" w:cs="Courier New"/>
        </w:rPr>
        <w:t xml:space="preserve"> lokalanställda.</w:t>
      </w:r>
    </w:p>
    <w:p w14:paraId="4C79C355" w14:textId="77777777" w:rsidR="00352D61" w:rsidRDefault="00352D61" w:rsidP="004C1DB3">
      <w:pPr>
        <w:spacing w:line="276" w:lineRule="auto"/>
        <w:rPr>
          <w:rFonts w:ascii="Courier New" w:hAnsi="Courier New" w:cs="Courier New"/>
        </w:rPr>
      </w:pPr>
    </w:p>
    <w:p w14:paraId="764773A2" w14:textId="4336C914" w:rsidR="00086FAD" w:rsidRDefault="00086FAD" w:rsidP="004C1DB3">
      <w:pPr>
        <w:spacing w:line="276" w:lineRule="auto"/>
        <w:rPr>
          <w:rFonts w:ascii="Courier New" w:hAnsi="Courier New" w:cs="Courier New"/>
        </w:rPr>
      </w:pPr>
      <w:r>
        <w:rPr>
          <w:rFonts w:ascii="Courier New" w:hAnsi="Courier New" w:cs="Courier New"/>
        </w:rPr>
        <w:t xml:space="preserve">Det totala antalet medarbetare på ambassaden inklusive </w:t>
      </w:r>
      <w:proofErr w:type="spellStart"/>
      <w:r>
        <w:rPr>
          <w:rFonts w:ascii="Courier New" w:hAnsi="Courier New" w:cs="Courier New"/>
        </w:rPr>
        <w:t>sektionskansliet</w:t>
      </w:r>
      <w:proofErr w:type="spellEnd"/>
      <w:r>
        <w:rPr>
          <w:rFonts w:ascii="Courier New" w:hAnsi="Courier New" w:cs="Courier New"/>
        </w:rPr>
        <w:t xml:space="preserve"> uppgår till </w:t>
      </w:r>
      <w:r w:rsidR="00B32DB9">
        <w:rPr>
          <w:rFonts w:ascii="Courier New" w:hAnsi="Courier New" w:cs="Courier New"/>
        </w:rPr>
        <w:t>närmare 7</w:t>
      </w:r>
      <w:r w:rsidR="00261641">
        <w:rPr>
          <w:rFonts w:ascii="Courier New" w:hAnsi="Courier New" w:cs="Courier New"/>
        </w:rPr>
        <w:t>0. (</w:t>
      </w:r>
      <w:r w:rsidR="0079210B">
        <w:rPr>
          <w:rFonts w:ascii="Courier New" w:hAnsi="Courier New" w:cs="Courier New"/>
        </w:rPr>
        <w:t>Drygt</w:t>
      </w:r>
      <w:r w:rsidR="00261641">
        <w:rPr>
          <w:rFonts w:ascii="Courier New" w:hAnsi="Courier New" w:cs="Courier New"/>
        </w:rPr>
        <w:t xml:space="preserve"> hälften av dessa sysslar med migration, konsulärt stöd eller utvecklingssamarbete). </w:t>
      </w:r>
    </w:p>
    <w:p w14:paraId="2E2C134D" w14:textId="77777777" w:rsidR="00352D61" w:rsidRPr="005F7C2D" w:rsidRDefault="00352D61" w:rsidP="004C1DB3">
      <w:pPr>
        <w:spacing w:line="276" w:lineRule="auto"/>
        <w:rPr>
          <w:rFonts w:ascii="Courier New" w:hAnsi="Courier New" w:cs="Courier New"/>
        </w:rPr>
      </w:pPr>
    </w:p>
    <w:p w14:paraId="6BED37C7" w14:textId="41E2A1D3" w:rsidR="00352D61" w:rsidRDefault="0077668C" w:rsidP="004C1DB3">
      <w:pPr>
        <w:spacing w:line="276" w:lineRule="auto"/>
        <w:rPr>
          <w:rFonts w:ascii="Courier New" w:hAnsi="Courier New" w:cs="Courier New"/>
        </w:rPr>
      </w:pPr>
      <w:r>
        <w:rPr>
          <w:rFonts w:ascii="Courier New" w:hAnsi="Courier New" w:cs="Courier New"/>
        </w:rPr>
        <w:t>201</w:t>
      </w:r>
      <w:r w:rsidR="002731DA">
        <w:rPr>
          <w:rFonts w:ascii="Courier New" w:hAnsi="Courier New" w:cs="Courier New"/>
        </w:rPr>
        <w:t>8</w:t>
      </w:r>
      <w:r w:rsidR="00352D61" w:rsidRPr="00627FB8">
        <w:rPr>
          <w:rFonts w:ascii="Courier New" w:hAnsi="Courier New" w:cs="Courier New"/>
        </w:rPr>
        <w:t xml:space="preserve"> behandlade ambassaden cirka </w:t>
      </w:r>
      <w:r w:rsidR="002731DA">
        <w:rPr>
          <w:rFonts w:ascii="Courier New" w:hAnsi="Courier New" w:cs="Courier New"/>
        </w:rPr>
        <w:t>17 415</w:t>
      </w:r>
      <w:r w:rsidR="00352D61">
        <w:rPr>
          <w:rFonts w:ascii="Courier New" w:hAnsi="Courier New" w:cs="Courier New"/>
        </w:rPr>
        <w:t xml:space="preserve"> </w:t>
      </w:r>
      <w:r w:rsidR="00352D61" w:rsidRPr="00627FB8">
        <w:rPr>
          <w:rFonts w:ascii="Courier New" w:hAnsi="Courier New" w:cs="Courier New"/>
        </w:rPr>
        <w:t xml:space="preserve">ansökningar om </w:t>
      </w:r>
      <w:r w:rsidR="00352D61">
        <w:rPr>
          <w:rFonts w:ascii="Courier New" w:hAnsi="Courier New" w:cs="Courier New"/>
        </w:rPr>
        <w:t>besöks</w:t>
      </w:r>
      <w:r>
        <w:rPr>
          <w:rFonts w:ascii="Courier New" w:hAnsi="Courier New" w:cs="Courier New"/>
        </w:rPr>
        <w:t xml:space="preserve">viseringar. </w:t>
      </w:r>
      <w:r w:rsidR="00261641">
        <w:rPr>
          <w:rFonts w:ascii="Courier New" w:hAnsi="Courier New" w:cs="Courier New"/>
        </w:rPr>
        <w:t>Ambassaden handl</w:t>
      </w:r>
      <w:r w:rsidR="0045027D">
        <w:rPr>
          <w:rFonts w:ascii="Courier New" w:hAnsi="Courier New" w:cs="Courier New"/>
        </w:rPr>
        <w:t>a</w:t>
      </w:r>
      <w:r>
        <w:rPr>
          <w:rFonts w:ascii="Courier New" w:hAnsi="Courier New" w:cs="Courier New"/>
        </w:rPr>
        <w:t>de 714 konsulära fall samt 1,338 passärenden 2016</w:t>
      </w:r>
      <w:r w:rsidR="0045027D">
        <w:rPr>
          <w:rFonts w:ascii="Courier New" w:hAnsi="Courier New" w:cs="Courier New"/>
        </w:rPr>
        <w:t>.</w:t>
      </w:r>
      <w:r w:rsidR="00261641">
        <w:rPr>
          <w:rFonts w:ascii="Courier New" w:hAnsi="Courier New" w:cs="Courier New"/>
        </w:rPr>
        <w:t xml:space="preserve"> </w:t>
      </w:r>
    </w:p>
    <w:p w14:paraId="0681C016" w14:textId="77777777" w:rsidR="00261641" w:rsidRDefault="00261641" w:rsidP="004C1DB3">
      <w:pPr>
        <w:spacing w:line="276" w:lineRule="auto"/>
        <w:rPr>
          <w:rFonts w:ascii="Courier New" w:hAnsi="Courier New" w:cs="Courier New"/>
        </w:rPr>
      </w:pPr>
    </w:p>
    <w:p w14:paraId="3AB2C9F5" w14:textId="6294403F" w:rsidR="00261641" w:rsidRDefault="00261641" w:rsidP="004C1DB3">
      <w:pPr>
        <w:spacing w:line="276" w:lineRule="auto"/>
        <w:rPr>
          <w:rFonts w:ascii="Courier New" w:hAnsi="Courier New" w:cs="Courier New"/>
        </w:rPr>
      </w:pPr>
      <w:r>
        <w:rPr>
          <w:rFonts w:ascii="Courier New" w:hAnsi="Courier New" w:cs="Courier New"/>
        </w:rPr>
        <w:t>Ambassaden finns representerad på Facebook</w:t>
      </w:r>
      <w:r w:rsidR="00621D80">
        <w:rPr>
          <w:rFonts w:ascii="Courier New" w:hAnsi="Courier New" w:cs="Courier New"/>
        </w:rPr>
        <w:t xml:space="preserve">, </w:t>
      </w:r>
      <w:proofErr w:type="spellStart"/>
      <w:r w:rsidR="00621D80">
        <w:rPr>
          <w:rFonts w:ascii="Courier New" w:hAnsi="Courier New" w:cs="Courier New"/>
        </w:rPr>
        <w:t>Instagram</w:t>
      </w:r>
      <w:proofErr w:type="spellEnd"/>
      <w:r>
        <w:rPr>
          <w:rFonts w:ascii="Courier New" w:hAnsi="Courier New" w:cs="Courier New"/>
        </w:rPr>
        <w:t xml:space="preserve"> och Twitter (vilket också gäller ambassadören).</w:t>
      </w:r>
    </w:p>
    <w:p w14:paraId="77FA9E28" w14:textId="77777777" w:rsidR="0014756D" w:rsidRDefault="0014756D" w:rsidP="004C1DB3">
      <w:pPr>
        <w:spacing w:line="276" w:lineRule="auto"/>
        <w:rPr>
          <w:rFonts w:ascii="Courier New" w:hAnsi="Courier New" w:cs="Courier New"/>
        </w:rPr>
      </w:pPr>
    </w:p>
    <w:sectPr w:rsidR="0014756D">
      <w:headerReference w:type="default" r:id="rId9"/>
      <w:footerReference w:type="default" r:id="rId10"/>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96D9" w14:textId="77777777" w:rsidR="005A0E0E" w:rsidRDefault="005A0E0E">
      <w:r>
        <w:separator/>
      </w:r>
    </w:p>
  </w:endnote>
  <w:endnote w:type="continuationSeparator" w:id="0">
    <w:p w14:paraId="358AB3DD" w14:textId="77777777" w:rsidR="005A0E0E" w:rsidRDefault="005A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rigGarmnd BT">
    <w:panose1 w:val="02020602050306020403"/>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39BD" w14:textId="77777777" w:rsidR="00274B14" w:rsidRDefault="00274B14">
    <w:pPr>
      <w:pStyle w:val="Footer"/>
      <w:spacing w:line="160" w:lineRule="exact"/>
      <w:rPr>
        <w:rFonts w:ascii="TradeGothic" w:hAnsi="TradeGothi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CBA0" w14:textId="77777777" w:rsidR="005A0E0E" w:rsidRDefault="005A0E0E">
      <w:r>
        <w:separator/>
      </w:r>
    </w:p>
  </w:footnote>
  <w:footnote w:type="continuationSeparator" w:id="0">
    <w:p w14:paraId="5B398979" w14:textId="77777777" w:rsidR="005A0E0E" w:rsidRDefault="005A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3FB7" w14:textId="73AE8310" w:rsidR="00274B14" w:rsidRPr="004D74CF" w:rsidRDefault="00274B14" w:rsidP="004D74CF">
    <w:pPr>
      <w:pStyle w:val="Header"/>
      <w:tabs>
        <w:tab w:val="clear" w:pos="4320"/>
        <w:tab w:val="clear" w:pos="8640"/>
        <w:tab w:val="left" w:pos="3799"/>
        <w:tab w:val="left" w:pos="7229"/>
        <w:tab w:val="right" w:pos="8448"/>
      </w:tabs>
      <w:ind w:left="-1418" w:right="-947"/>
      <w:rPr>
        <w:rFonts w:ascii="Arial" w:hAnsi="Arial" w:cs="Arial"/>
        <w:b/>
        <w:sz w:val="22"/>
      </w:rPr>
    </w:pPr>
    <w:bookmarkStart w:id="20" w:name="UDsidan2"/>
    <w:bookmarkEnd w:id="20"/>
    <w:r w:rsidRPr="00BB0D8F">
      <w:rPr>
        <w:rFonts w:ascii="Arial" w:hAnsi="Arial" w:cs="Arial"/>
        <w:b/>
        <w:sz w:val="16"/>
      </w:rPr>
      <w:t>Sveriges Ambassad</w:t>
    </w:r>
    <w:r>
      <w:rPr>
        <w:rFonts w:ascii="Garamond" w:hAnsi="Garamond"/>
      </w:rPr>
      <w:tab/>
    </w:r>
    <w:bookmarkStart w:id="21" w:name="UDsidan2doknamn"/>
    <w:bookmarkEnd w:id="21"/>
    <w:r w:rsidR="004D74CF">
      <w:rPr>
        <w:rFonts w:ascii="Arial" w:hAnsi="Arial" w:cs="Arial"/>
        <w:b/>
        <w:sz w:val="22"/>
      </w:rPr>
      <w:t>Landrapport</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4A6378">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4A6378">
      <w:rPr>
        <w:rFonts w:ascii="Garamond" w:hAnsi="Garamond"/>
        <w:noProof/>
        <w:sz w:val="22"/>
      </w:rPr>
      <w:t>15</w:t>
    </w:r>
    <w:r>
      <w:rPr>
        <w:rFonts w:ascii="Garamond" w:hAnsi="Garamond"/>
        <w:sz w:val="22"/>
      </w:rPr>
      <w:fldChar w:fldCharType="end"/>
    </w:r>
    <w:r>
      <w:rPr>
        <w:rFonts w:ascii="Garamond" w:hAnsi="Garamond"/>
        <w:sz w:val="22"/>
      </w:rPr>
      <w:t>)</w:t>
    </w:r>
  </w:p>
  <w:p w14:paraId="639D1769" w14:textId="77777777" w:rsidR="00274B14" w:rsidRPr="00BB0D8F" w:rsidRDefault="00274B14">
    <w:pPr>
      <w:pStyle w:val="Header"/>
      <w:tabs>
        <w:tab w:val="clear" w:pos="4320"/>
        <w:tab w:val="clear" w:pos="8640"/>
        <w:tab w:val="left" w:pos="3799"/>
        <w:tab w:val="left" w:pos="7229"/>
        <w:tab w:val="right" w:pos="8448"/>
      </w:tabs>
      <w:ind w:left="-1418" w:right="-947"/>
      <w:rPr>
        <w:rFonts w:ascii="Arial" w:hAnsi="Arial" w:cs="Arial"/>
        <w:b/>
        <w:sz w:val="16"/>
      </w:rPr>
    </w:pPr>
    <w:r w:rsidRPr="00BB0D8F">
      <w:rPr>
        <w:rFonts w:ascii="Arial" w:hAnsi="Arial" w:cs="Arial"/>
        <w:b/>
        <w:sz w:val="16"/>
      </w:rPr>
      <w:t>Bangkok</w:t>
    </w:r>
  </w:p>
  <w:p w14:paraId="1C97FF5F" w14:textId="1B3702C4" w:rsidR="00274B14" w:rsidRPr="00BB0D8F" w:rsidRDefault="00274B14" w:rsidP="00BB0D8F">
    <w:pPr>
      <w:pStyle w:val="Header"/>
      <w:tabs>
        <w:tab w:val="clear" w:pos="4320"/>
        <w:tab w:val="clear" w:pos="8640"/>
        <w:tab w:val="left" w:pos="3798"/>
        <w:tab w:val="right" w:pos="8447"/>
      </w:tabs>
      <w:ind w:left="-1418" w:right="-947"/>
      <w:rPr>
        <w:rFonts w:ascii="OrigGarmnd BT" w:hAnsi="OrigGarmnd BT"/>
        <w:sz w:val="22"/>
      </w:rPr>
    </w:pPr>
    <w:r>
      <w:rPr>
        <w:noProof/>
        <w:sz w:val="22"/>
        <w:lang w:eastAsia="sv-SE"/>
      </w:rPr>
      <mc:AlternateContent>
        <mc:Choice Requires="wps">
          <w:drawing>
            <wp:anchor distT="0" distB="0" distL="114300" distR="114300" simplePos="0" relativeHeight="251659776" behindDoc="0" locked="0" layoutInCell="0" allowOverlap="1" wp14:anchorId="7EF94C56" wp14:editId="3CF28584">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A9FD3" id="Line 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22" w:name="UDsidan2datum"/>
    <w:bookmarkEnd w:id="22"/>
    <w:r w:rsidR="0050796D">
      <w:rPr>
        <w:rFonts w:ascii="OrigGarmnd BT" w:hAnsi="OrigGarmnd BT"/>
        <w:sz w:val="22"/>
      </w:rPr>
      <w:t>Okto</w:t>
    </w:r>
    <w:r w:rsidR="006E2233">
      <w:rPr>
        <w:rFonts w:ascii="OrigGarmnd BT" w:hAnsi="OrigGarmnd BT"/>
        <w:sz w:val="22"/>
      </w:rPr>
      <w:t>ber</w:t>
    </w:r>
    <w:r w:rsidR="00DD6955">
      <w:rPr>
        <w:rFonts w:ascii="OrigGarmnd BT" w:hAnsi="OrigGarmnd BT"/>
        <w:sz w:val="22"/>
      </w:rPr>
      <w:t xml:space="preserve"> 2019</w:t>
    </w:r>
    <w:r w:rsidR="00681770">
      <w:rPr>
        <w:rFonts w:ascii="OrigGarmnd BT" w:hAnsi="OrigGarmnd BT"/>
        <w:sz w:val="22"/>
      </w:rPr>
      <w:t xml:space="preserve"> </w:t>
    </w:r>
    <w:r w:rsidRPr="00BB0D8F">
      <w:rPr>
        <w:rFonts w:ascii="OrigGarmnd BT" w:hAnsi="OrigGarmnd BT"/>
        <w:sz w:val="22"/>
      </w:rPr>
      <w:tab/>
    </w:r>
    <w:bookmarkStart w:id="23" w:name="UDsidan2doss"/>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2402"/>
    <w:multiLevelType w:val="hybridMultilevel"/>
    <w:tmpl w:val="6AB88E8E"/>
    <w:lvl w:ilvl="0" w:tplc="20825E4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32522F7"/>
    <w:multiLevelType w:val="multilevel"/>
    <w:tmpl w:val="34B2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8F"/>
    <w:rsid w:val="00004484"/>
    <w:rsid w:val="000079F9"/>
    <w:rsid w:val="00024285"/>
    <w:rsid w:val="00031E5F"/>
    <w:rsid w:val="00042CD5"/>
    <w:rsid w:val="000471FF"/>
    <w:rsid w:val="000619B7"/>
    <w:rsid w:val="00075A0E"/>
    <w:rsid w:val="00081211"/>
    <w:rsid w:val="00081819"/>
    <w:rsid w:val="00086D58"/>
    <w:rsid w:val="00086FAD"/>
    <w:rsid w:val="000911B0"/>
    <w:rsid w:val="000A0155"/>
    <w:rsid w:val="000A53FB"/>
    <w:rsid w:val="000B703D"/>
    <w:rsid w:val="000C0CEC"/>
    <w:rsid w:val="000C1DA3"/>
    <w:rsid w:val="000C33DA"/>
    <w:rsid w:val="000E580A"/>
    <w:rsid w:val="000E7E64"/>
    <w:rsid w:val="00111E01"/>
    <w:rsid w:val="00117A48"/>
    <w:rsid w:val="00120F28"/>
    <w:rsid w:val="00124976"/>
    <w:rsid w:val="001407B9"/>
    <w:rsid w:val="0014756D"/>
    <w:rsid w:val="00152727"/>
    <w:rsid w:val="00157258"/>
    <w:rsid w:val="001603DE"/>
    <w:rsid w:val="001733DE"/>
    <w:rsid w:val="00175CB4"/>
    <w:rsid w:val="001812B6"/>
    <w:rsid w:val="00184BAC"/>
    <w:rsid w:val="00191A6D"/>
    <w:rsid w:val="001930EE"/>
    <w:rsid w:val="0019497B"/>
    <w:rsid w:val="0019704B"/>
    <w:rsid w:val="001B06DD"/>
    <w:rsid w:val="001B2EB7"/>
    <w:rsid w:val="001C6436"/>
    <w:rsid w:val="001D4C4B"/>
    <w:rsid w:val="001D5D0C"/>
    <w:rsid w:val="001E0848"/>
    <w:rsid w:val="001E3017"/>
    <w:rsid w:val="001E7EFA"/>
    <w:rsid w:val="001F2D7F"/>
    <w:rsid w:val="002036FB"/>
    <w:rsid w:val="00205244"/>
    <w:rsid w:val="002157C8"/>
    <w:rsid w:val="0021730A"/>
    <w:rsid w:val="00217C63"/>
    <w:rsid w:val="002208DE"/>
    <w:rsid w:val="00224785"/>
    <w:rsid w:val="00237513"/>
    <w:rsid w:val="00246C31"/>
    <w:rsid w:val="00252207"/>
    <w:rsid w:val="00260A1D"/>
    <w:rsid w:val="0026104B"/>
    <w:rsid w:val="00261641"/>
    <w:rsid w:val="00264E38"/>
    <w:rsid w:val="002652D8"/>
    <w:rsid w:val="00272651"/>
    <w:rsid w:val="002731DA"/>
    <w:rsid w:val="00274B14"/>
    <w:rsid w:val="002755A3"/>
    <w:rsid w:val="0028135E"/>
    <w:rsid w:val="00285BDC"/>
    <w:rsid w:val="00286777"/>
    <w:rsid w:val="00291E6E"/>
    <w:rsid w:val="00296A8F"/>
    <w:rsid w:val="002A62B3"/>
    <w:rsid w:val="002A6CF8"/>
    <w:rsid w:val="002B437A"/>
    <w:rsid w:val="002B4793"/>
    <w:rsid w:val="002C76BC"/>
    <w:rsid w:val="002D6CC7"/>
    <w:rsid w:val="002F61D6"/>
    <w:rsid w:val="002F73F5"/>
    <w:rsid w:val="0030641F"/>
    <w:rsid w:val="00316BF0"/>
    <w:rsid w:val="00330EB6"/>
    <w:rsid w:val="0035058D"/>
    <w:rsid w:val="00352D61"/>
    <w:rsid w:val="0035459A"/>
    <w:rsid w:val="00363C96"/>
    <w:rsid w:val="00365E71"/>
    <w:rsid w:val="003662FC"/>
    <w:rsid w:val="003669A4"/>
    <w:rsid w:val="00380904"/>
    <w:rsid w:val="00381720"/>
    <w:rsid w:val="003847AF"/>
    <w:rsid w:val="003876BF"/>
    <w:rsid w:val="00394605"/>
    <w:rsid w:val="003948B3"/>
    <w:rsid w:val="003B6ABE"/>
    <w:rsid w:val="003C14E9"/>
    <w:rsid w:val="003D6F9F"/>
    <w:rsid w:val="003E1FEA"/>
    <w:rsid w:val="003F341E"/>
    <w:rsid w:val="003F49BD"/>
    <w:rsid w:val="00406A52"/>
    <w:rsid w:val="00406EE1"/>
    <w:rsid w:val="004115E9"/>
    <w:rsid w:val="004133B6"/>
    <w:rsid w:val="0042251A"/>
    <w:rsid w:val="004232DF"/>
    <w:rsid w:val="00432945"/>
    <w:rsid w:val="0045027D"/>
    <w:rsid w:val="004539AE"/>
    <w:rsid w:val="00464CFE"/>
    <w:rsid w:val="004774BD"/>
    <w:rsid w:val="00484942"/>
    <w:rsid w:val="00492CA6"/>
    <w:rsid w:val="004A221D"/>
    <w:rsid w:val="004A6378"/>
    <w:rsid w:val="004B26BF"/>
    <w:rsid w:val="004C1DB3"/>
    <w:rsid w:val="004C4B9D"/>
    <w:rsid w:val="004C6BA0"/>
    <w:rsid w:val="004C7865"/>
    <w:rsid w:val="004D19D8"/>
    <w:rsid w:val="004D4CD2"/>
    <w:rsid w:val="004D74CF"/>
    <w:rsid w:val="004E045B"/>
    <w:rsid w:val="004E3C32"/>
    <w:rsid w:val="004F084E"/>
    <w:rsid w:val="004F107F"/>
    <w:rsid w:val="004F3A03"/>
    <w:rsid w:val="004F7B8C"/>
    <w:rsid w:val="00505777"/>
    <w:rsid w:val="0050796D"/>
    <w:rsid w:val="00511D5C"/>
    <w:rsid w:val="0051273D"/>
    <w:rsid w:val="005146CD"/>
    <w:rsid w:val="00521C5C"/>
    <w:rsid w:val="00526863"/>
    <w:rsid w:val="005339D3"/>
    <w:rsid w:val="00543F86"/>
    <w:rsid w:val="0054538F"/>
    <w:rsid w:val="005476D7"/>
    <w:rsid w:val="005525BA"/>
    <w:rsid w:val="00552A00"/>
    <w:rsid w:val="00552A04"/>
    <w:rsid w:val="00553AEF"/>
    <w:rsid w:val="005555AC"/>
    <w:rsid w:val="00557849"/>
    <w:rsid w:val="005602CF"/>
    <w:rsid w:val="00560E0B"/>
    <w:rsid w:val="0058163E"/>
    <w:rsid w:val="00582CD1"/>
    <w:rsid w:val="00594CA5"/>
    <w:rsid w:val="005A0E0E"/>
    <w:rsid w:val="005A7321"/>
    <w:rsid w:val="005B079C"/>
    <w:rsid w:val="005B19E5"/>
    <w:rsid w:val="005D094D"/>
    <w:rsid w:val="005D39D7"/>
    <w:rsid w:val="005E0A72"/>
    <w:rsid w:val="005F7C2D"/>
    <w:rsid w:val="00601163"/>
    <w:rsid w:val="00604F6E"/>
    <w:rsid w:val="0060677E"/>
    <w:rsid w:val="00621D80"/>
    <w:rsid w:val="0062390A"/>
    <w:rsid w:val="00626068"/>
    <w:rsid w:val="00627FB8"/>
    <w:rsid w:val="00632AE4"/>
    <w:rsid w:val="00637659"/>
    <w:rsid w:val="00641710"/>
    <w:rsid w:val="00642665"/>
    <w:rsid w:val="00647857"/>
    <w:rsid w:val="006527F6"/>
    <w:rsid w:val="006530B7"/>
    <w:rsid w:val="0065759F"/>
    <w:rsid w:val="00672012"/>
    <w:rsid w:val="00681770"/>
    <w:rsid w:val="00684452"/>
    <w:rsid w:val="00684698"/>
    <w:rsid w:val="006873D5"/>
    <w:rsid w:val="006B105A"/>
    <w:rsid w:val="006B5275"/>
    <w:rsid w:val="006C6D34"/>
    <w:rsid w:val="006D58B9"/>
    <w:rsid w:val="006D5BF3"/>
    <w:rsid w:val="006E2233"/>
    <w:rsid w:val="00702E69"/>
    <w:rsid w:val="00714A7E"/>
    <w:rsid w:val="0071583B"/>
    <w:rsid w:val="00720864"/>
    <w:rsid w:val="0072133A"/>
    <w:rsid w:val="00725ABF"/>
    <w:rsid w:val="007268FA"/>
    <w:rsid w:val="0073273A"/>
    <w:rsid w:val="00732BC8"/>
    <w:rsid w:val="00740E59"/>
    <w:rsid w:val="007751E4"/>
    <w:rsid w:val="0077668C"/>
    <w:rsid w:val="00780D36"/>
    <w:rsid w:val="00781713"/>
    <w:rsid w:val="007849DE"/>
    <w:rsid w:val="0079210B"/>
    <w:rsid w:val="007A329C"/>
    <w:rsid w:val="007A5654"/>
    <w:rsid w:val="007B16DB"/>
    <w:rsid w:val="007B6305"/>
    <w:rsid w:val="007B7A20"/>
    <w:rsid w:val="007C354C"/>
    <w:rsid w:val="007D500B"/>
    <w:rsid w:val="007E1CFE"/>
    <w:rsid w:val="007E4A74"/>
    <w:rsid w:val="007E58E7"/>
    <w:rsid w:val="007F0F67"/>
    <w:rsid w:val="007F200A"/>
    <w:rsid w:val="008044E4"/>
    <w:rsid w:val="008153F0"/>
    <w:rsid w:val="00824E13"/>
    <w:rsid w:val="00827C62"/>
    <w:rsid w:val="00832D5E"/>
    <w:rsid w:val="0083688C"/>
    <w:rsid w:val="00837385"/>
    <w:rsid w:val="00847774"/>
    <w:rsid w:val="00863C6F"/>
    <w:rsid w:val="00865F61"/>
    <w:rsid w:val="00867CE5"/>
    <w:rsid w:val="00870ECC"/>
    <w:rsid w:val="00877068"/>
    <w:rsid w:val="008872E9"/>
    <w:rsid w:val="0089220F"/>
    <w:rsid w:val="00893117"/>
    <w:rsid w:val="008A0740"/>
    <w:rsid w:val="008A2C6E"/>
    <w:rsid w:val="008A53BF"/>
    <w:rsid w:val="008B5505"/>
    <w:rsid w:val="008B6A7F"/>
    <w:rsid w:val="008C056B"/>
    <w:rsid w:val="008C605E"/>
    <w:rsid w:val="008D4F5E"/>
    <w:rsid w:val="009001E8"/>
    <w:rsid w:val="0090131A"/>
    <w:rsid w:val="00902A18"/>
    <w:rsid w:val="009109CD"/>
    <w:rsid w:val="00915C23"/>
    <w:rsid w:val="00931D3B"/>
    <w:rsid w:val="00951E5D"/>
    <w:rsid w:val="009541C2"/>
    <w:rsid w:val="009563B8"/>
    <w:rsid w:val="009647E0"/>
    <w:rsid w:val="00966250"/>
    <w:rsid w:val="00971813"/>
    <w:rsid w:val="00980AB3"/>
    <w:rsid w:val="00981507"/>
    <w:rsid w:val="00981DFA"/>
    <w:rsid w:val="00991C84"/>
    <w:rsid w:val="009A27CB"/>
    <w:rsid w:val="009C653B"/>
    <w:rsid w:val="009D0BB9"/>
    <w:rsid w:val="009D3032"/>
    <w:rsid w:val="009D448F"/>
    <w:rsid w:val="009E69A7"/>
    <w:rsid w:val="009E6B46"/>
    <w:rsid w:val="009F7F54"/>
    <w:rsid w:val="00A03173"/>
    <w:rsid w:val="00A07E48"/>
    <w:rsid w:val="00A105A3"/>
    <w:rsid w:val="00A11A3F"/>
    <w:rsid w:val="00A14680"/>
    <w:rsid w:val="00A15224"/>
    <w:rsid w:val="00A21443"/>
    <w:rsid w:val="00A34884"/>
    <w:rsid w:val="00A41E52"/>
    <w:rsid w:val="00A434F3"/>
    <w:rsid w:val="00A56608"/>
    <w:rsid w:val="00A633B6"/>
    <w:rsid w:val="00A71A0B"/>
    <w:rsid w:val="00A96856"/>
    <w:rsid w:val="00AA0933"/>
    <w:rsid w:val="00AA571C"/>
    <w:rsid w:val="00AA6489"/>
    <w:rsid w:val="00AB16EC"/>
    <w:rsid w:val="00AB5ECF"/>
    <w:rsid w:val="00AB70DB"/>
    <w:rsid w:val="00AB746B"/>
    <w:rsid w:val="00AC4806"/>
    <w:rsid w:val="00AC4FE2"/>
    <w:rsid w:val="00AF052E"/>
    <w:rsid w:val="00AF7FAA"/>
    <w:rsid w:val="00B14C12"/>
    <w:rsid w:val="00B20BB0"/>
    <w:rsid w:val="00B234A5"/>
    <w:rsid w:val="00B32DB9"/>
    <w:rsid w:val="00B36016"/>
    <w:rsid w:val="00B42843"/>
    <w:rsid w:val="00B42DC9"/>
    <w:rsid w:val="00B43D58"/>
    <w:rsid w:val="00B4439A"/>
    <w:rsid w:val="00B4477E"/>
    <w:rsid w:val="00B57268"/>
    <w:rsid w:val="00B670FC"/>
    <w:rsid w:val="00B77B5E"/>
    <w:rsid w:val="00B80E3F"/>
    <w:rsid w:val="00B86994"/>
    <w:rsid w:val="00B91746"/>
    <w:rsid w:val="00B96586"/>
    <w:rsid w:val="00BA06D6"/>
    <w:rsid w:val="00BA7CB5"/>
    <w:rsid w:val="00BB0D8F"/>
    <w:rsid w:val="00BB12C9"/>
    <w:rsid w:val="00BB1519"/>
    <w:rsid w:val="00BB23E0"/>
    <w:rsid w:val="00BC0789"/>
    <w:rsid w:val="00BD554A"/>
    <w:rsid w:val="00C00914"/>
    <w:rsid w:val="00C023D4"/>
    <w:rsid w:val="00C03664"/>
    <w:rsid w:val="00C151DE"/>
    <w:rsid w:val="00C15EE0"/>
    <w:rsid w:val="00C1731F"/>
    <w:rsid w:val="00C21ABC"/>
    <w:rsid w:val="00C24907"/>
    <w:rsid w:val="00C35BFE"/>
    <w:rsid w:val="00C36B71"/>
    <w:rsid w:val="00C41449"/>
    <w:rsid w:val="00C41F80"/>
    <w:rsid w:val="00C44CC0"/>
    <w:rsid w:val="00C528AB"/>
    <w:rsid w:val="00C52992"/>
    <w:rsid w:val="00C61005"/>
    <w:rsid w:val="00C61205"/>
    <w:rsid w:val="00C616BF"/>
    <w:rsid w:val="00C6550E"/>
    <w:rsid w:val="00C66972"/>
    <w:rsid w:val="00C67588"/>
    <w:rsid w:val="00C7164B"/>
    <w:rsid w:val="00C72359"/>
    <w:rsid w:val="00C75C54"/>
    <w:rsid w:val="00C81248"/>
    <w:rsid w:val="00C86257"/>
    <w:rsid w:val="00C87535"/>
    <w:rsid w:val="00C9418C"/>
    <w:rsid w:val="00CA0647"/>
    <w:rsid w:val="00CA0881"/>
    <w:rsid w:val="00CB4BA8"/>
    <w:rsid w:val="00CC1399"/>
    <w:rsid w:val="00CC305B"/>
    <w:rsid w:val="00CD675D"/>
    <w:rsid w:val="00D0228E"/>
    <w:rsid w:val="00D16B92"/>
    <w:rsid w:val="00D26EBC"/>
    <w:rsid w:val="00D279E1"/>
    <w:rsid w:val="00D31CE9"/>
    <w:rsid w:val="00D4439C"/>
    <w:rsid w:val="00D4549A"/>
    <w:rsid w:val="00D47A4B"/>
    <w:rsid w:val="00D54742"/>
    <w:rsid w:val="00D60BDF"/>
    <w:rsid w:val="00D61113"/>
    <w:rsid w:val="00D8144A"/>
    <w:rsid w:val="00D83845"/>
    <w:rsid w:val="00D8701D"/>
    <w:rsid w:val="00D91FF8"/>
    <w:rsid w:val="00D93C5E"/>
    <w:rsid w:val="00D9723B"/>
    <w:rsid w:val="00DA05C9"/>
    <w:rsid w:val="00DB2930"/>
    <w:rsid w:val="00DB4B38"/>
    <w:rsid w:val="00DB4C7B"/>
    <w:rsid w:val="00DC5C0C"/>
    <w:rsid w:val="00DC7900"/>
    <w:rsid w:val="00DC7FEF"/>
    <w:rsid w:val="00DD27AE"/>
    <w:rsid w:val="00DD4911"/>
    <w:rsid w:val="00DD6955"/>
    <w:rsid w:val="00E02FB7"/>
    <w:rsid w:val="00E136EF"/>
    <w:rsid w:val="00E158D6"/>
    <w:rsid w:val="00E16EF7"/>
    <w:rsid w:val="00E21CE6"/>
    <w:rsid w:val="00E2793B"/>
    <w:rsid w:val="00E30368"/>
    <w:rsid w:val="00E35BC1"/>
    <w:rsid w:val="00E37F65"/>
    <w:rsid w:val="00E435E5"/>
    <w:rsid w:val="00E50F58"/>
    <w:rsid w:val="00E53884"/>
    <w:rsid w:val="00E549ED"/>
    <w:rsid w:val="00E60F87"/>
    <w:rsid w:val="00E61B20"/>
    <w:rsid w:val="00E65A00"/>
    <w:rsid w:val="00E70C37"/>
    <w:rsid w:val="00E71EA5"/>
    <w:rsid w:val="00E765E1"/>
    <w:rsid w:val="00E76F39"/>
    <w:rsid w:val="00E84948"/>
    <w:rsid w:val="00EA2535"/>
    <w:rsid w:val="00EA4BAE"/>
    <w:rsid w:val="00EB4C0A"/>
    <w:rsid w:val="00EB7DFD"/>
    <w:rsid w:val="00EC4475"/>
    <w:rsid w:val="00EC5EF6"/>
    <w:rsid w:val="00ED506C"/>
    <w:rsid w:val="00ED665A"/>
    <w:rsid w:val="00ED7A9F"/>
    <w:rsid w:val="00ED7E5A"/>
    <w:rsid w:val="00EE3968"/>
    <w:rsid w:val="00EE686A"/>
    <w:rsid w:val="00EF4461"/>
    <w:rsid w:val="00F000FD"/>
    <w:rsid w:val="00F11750"/>
    <w:rsid w:val="00F229A7"/>
    <w:rsid w:val="00F31CEE"/>
    <w:rsid w:val="00F410E3"/>
    <w:rsid w:val="00F51050"/>
    <w:rsid w:val="00F6204B"/>
    <w:rsid w:val="00F7078A"/>
    <w:rsid w:val="00F73BE8"/>
    <w:rsid w:val="00F77328"/>
    <w:rsid w:val="00F87102"/>
    <w:rsid w:val="00F919D5"/>
    <w:rsid w:val="00FA19EF"/>
    <w:rsid w:val="00FA4ED1"/>
    <w:rsid w:val="00FA6067"/>
    <w:rsid w:val="00FA6B37"/>
    <w:rsid w:val="00FB2708"/>
    <w:rsid w:val="00FB6712"/>
    <w:rsid w:val="00FB6875"/>
    <w:rsid w:val="00FC16E7"/>
    <w:rsid w:val="00FC1C07"/>
    <w:rsid w:val="00FC2165"/>
    <w:rsid w:val="00FD21F8"/>
    <w:rsid w:val="00FD6839"/>
    <w:rsid w:val="00FD7700"/>
    <w:rsid w:val="00FE7EAD"/>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CA74886"/>
  <w15:docId w15:val="{6FC2AA4A-F704-4C3C-A801-8D53E440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paragraph" w:styleId="Heading2">
    <w:name w:val="heading 2"/>
    <w:basedOn w:val="Normal"/>
    <w:link w:val="Heading2Char"/>
    <w:uiPriority w:val="9"/>
    <w:qFormat/>
    <w:rsid w:val="00BB0D8F"/>
    <w:pPr>
      <w:spacing w:before="100" w:beforeAutospacing="1" w:after="29"/>
      <w:outlineLvl w:val="1"/>
    </w:pPr>
    <w:rPr>
      <w:b/>
      <w:bCs/>
      <w:sz w:val="26"/>
      <w:szCs w:val="2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character" w:customStyle="1" w:styleId="Heading2Char">
    <w:name w:val="Heading 2 Char"/>
    <w:basedOn w:val="DefaultParagraphFont"/>
    <w:link w:val="Heading2"/>
    <w:uiPriority w:val="9"/>
    <w:rsid w:val="00BB0D8F"/>
    <w:rPr>
      <w:b/>
      <w:bCs/>
      <w:sz w:val="26"/>
      <w:szCs w:val="26"/>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character" w:styleId="Strong">
    <w:name w:val="Strong"/>
    <w:uiPriority w:val="22"/>
    <w:qFormat/>
    <w:rsid w:val="00BB0D8F"/>
    <w:rPr>
      <w:b/>
      <w:bCs/>
    </w:rPr>
  </w:style>
  <w:style w:type="paragraph" w:styleId="NormalWeb">
    <w:name w:val="Normal (Web)"/>
    <w:basedOn w:val="Normal"/>
    <w:uiPriority w:val="99"/>
    <w:unhideWhenUsed/>
    <w:rsid w:val="00BB0D8F"/>
    <w:pPr>
      <w:spacing w:before="100" w:beforeAutospacing="1" w:after="192"/>
    </w:pPr>
    <w:rPr>
      <w:sz w:val="24"/>
      <w:szCs w:val="24"/>
      <w:lang w:eastAsia="sv-SE"/>
    </w:rPr>
  </w:style>
  <w:style w:type="paragraph" w:styleId="BalloonText">
    <w:name w:val="Balloon Text"/>
    <w:basedOn w:val="Normal"/>
    <w:link w:val="BalloonTextChar"/>
    <w:rsid w:val="00CA0647"/>
    <w:rPr>
      <w:rFonts w:ascii="Tahoma" w:hAnsi="Tahoma" w:cs="Tahoma"/>
      <w:sz w:val="16"/>
      <w:szCs w:val="16"/>
    </w:rPr>
  </w:style>
  <w:style w:type="character" w:customStyle="1" w:styleId="BalloonTextChar">
    <w:name w:val="Balloon Text Char"/>
    <w:basedOn w:val="DefaultParagraphFont"/>
    <w:link w:val="BalloonText"/>
    <w:rsid w:val="00CA0647"/>
    <w:rPr>
      <w:rFonts w:ascii="Tahoma" w:hAnsi="Tahoma" w:cs="Tahoma"/>
      <w:sz w:val="16"/>
      <w:szCs w:val="16"/>
      <w:lang w:eastAsia="zh-CN"/>
    </w:rPr>
  </w:style>
  <w:style w:type="paragraph" w:styleId="ListParagraph">
    <w:name w:val="List Paragraph"/>
    <w:basedOn w:val="Normal"/>
    <w:uiPriority w:val="34"/>
    <w:qFormat/>
    <w:rsid w:val="0014756D"/>
    <w:pPr>
      <w:ind w:left="720"/>
      <w:contextualSpacing/>
    </w:pPr>
  </w:style>
  <w:style w:type="character" w:customStyle="1" w:styleId="shorttext">
    <w:name w:val="short_text"/>
    <w:basedOn w:val="DefaultParagraphFont"/>
    <w:rsid w:val="004232DF"/>
  </w:style>
  <w:style w:type="character" w:customStyle="1" w:styleId="hps">
    <w:name w:val="hps"/>
    <w:basedOn w:val="DefaultParagraphFont"/>
    <w:rsid w:val="004232DF"/>
  </w:style>
  <w:style w:type="character" w:styleId="CommentReference">
    <w:name w:val="annotation reference"/>
    <w:basedOn w:val="DefaultParagraphFont"/>
    <w:rsid w:val="00EC5EF6"/>
    <w:rPr>
      <w:sz w:val="16"/>
      <w:szCs w:val="16"/>
    </w:rPr>
  </w:style>
  <w:style w:type="paragraph" w:styleId="CommentText">
    <w:name w:val="annotation text"/>
    <w:basedOn w:val="Normal"/>
    <w:link w:val="CommentTextChar"/>
    <w:rsid w:val="00EC5EF6"/>
  </w:style>
  <w:style w:type="character" w:customStyle="1" w:styleId="CommentTextChar">
    <w:name w:val="Comment Text Char"/>
    <w:basedOn w:val="DefaultParagraphFont"/>
    <w:link w:val="CommentText"/>
    <w:rsid w:val="00EC5EF6"/>
    <w:rPr>
      <w:lang w:eastAsia="zh-CN"/>
    </w:rPr>
  </w:style>
  <w:style w:type="paragraph" w:styleId="CommentSubject">
    <w:name w:val="annotation subject"/>
    <w:basedOn w:val="CommentText"/>
    <w:next w:val="CommentText"/>
    <w:link w:val="CommentSubjectChar"/>
    <w:rsid w:val="00EC5EF6"/>
    <w:rPr>
      <w:b/>
      <w:bCs/>
    </w:rPr>
  </w:style>
  <w:style w:type="character" w:customStyle="1" w:styleId="CommentSubjectChar">
    <w:name w:val="Comment Subject Char"/>
    <w:basedOn w:val="CommentTextChar"/>
    <w:link w:val="CommentSubject"/>
    <w:rsid w:val="00EC5EF6"/>
    <w:rPr>
      <w:b/>
      <w:bCs/>
      <w:lang w:eastAsia="zh-CN"/>
    </w:rPr>
  </w:style>
  <w:style w:type="paragraph" w:customStyle="1" w:styleId="Brdtext2">
    <w:name w:val="Brödtext2"/>
    <w:basedOn w:val="Normal"/>
    <w:rsid w:val="00D61113"/>
    <w:pPr>
      <w:spacing w:line="320" w:lineRule="exact"/>
    </w:pPr>
    <w:rPr>
      <w:sz w:val="24"/>
      <w:szCs w:val="24"/>
    </w:rPr>
  </w:style>
  <w:style w:type="paragraph" w:styleId="Revision">
    <w:name w:val="Revision"/>
    <w:hidden/>
    <w:uiPriority w:val="99"/>
    <w:semiHidden/>
    <w:rsid w:val="00DD695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2951">
      <w:bodyDiv w:val="1"/>
      <w:marLeft w:val="0"/>
      <w:marRight w:val="0"/>
      <w:marTop w:val="0"/>
      <w:marBottom w:val="0"/>
      <w:divBdr>
        <w:top w:val="none" w:sz="0" w:space="0" w:color="auto"/>
        <w:left w:val="none" w:sz="0" w:space="0" w:color="auto"/>
        <w:bottom w:val="none" w:sz="0" w:space="0" w:color="auto"/>
        <w:right w:val="none" w:sz="0" w:space="0" w:color="auto"/>
      </w:divBdr>
    </w:div>
    <w:div w:id="886142410">
      <w:bodyDiv w:val="1"/>
      <w:marLeft w:val="0"/>
      <w:marRight w:val="0"/>
      <w:marTop w:val="0"/>
      <w:marBottom w:val="0"/>
      <w:divBdr>
        <w:top w:val="none" w:sz="0" w:space="0" w:color="auto"/>
        <w:left w:val="none" w:sz="0" w:space="0" w:color="auto"/>
        <w:bottom w:val="none" w:sz="0" w:space="0" w:color="auto"/>
        <w:right w:val="none" w:sz="0" w:space="0" w:color="auto"/>
      </w:divBdr>
    </w:div>
    <w:div w:id="917444533">
      <w:bodyDiv w:val="1"/>
      <w:marLeft w:val="0"/>
      <w:marRight w:val="0"/>
      <w:marTop w:val="0"/>
      <w:marBottom w:val="0"/>
      <w:divBdr>
        <w:top w:val="none" w:sz="0" w:space="0" w:color="auto"/>
        <w:left w:val="none" w:sz="0" w:space="0" w:color="auto"/>
        <w:bottom w:val="none" w:sz="0" w:space="0" w:color="auto"/>
        <w:right w:val="none" w:sz="0" w:space="0" w:color="auto"/>
      </w:divBdr>
    </w:div>
    <w:div w:id="1013995863">
      <w:bodyDiv w:val="1"/>
      <w:marLeft w:val="0"/>
      <w:marRight w:val="0"/>
      <w:marTop w:val="0"/>
      <w:marBottom w:val="0"/>
      <w:divBdr>
        <w:top w:val="none" w:sz="0" w:space="0" w:color="auto"/>
        <w:left w:val="none" w:sz="0" w:space="0" w:color="auto"/>
        <w:bottom w:val="none" w:sz="0" w:space="0" w:color="auto"/>
        <w:right w:val="none" w:sz="0" w:space="0" w:color="auto"/>
      </w:divBdr>
    </w:div>
    <w:div w:id="1171407726">
      <w:bodyDiv w:val="1"/>
      <w:marLeft w:val="0"/>
      <w:marRight w:val="0"/>
      <w:marTop w:val="0"/>
      <w:marBottom w:val="0"/>
      <w:divBdr>
        <w:top w:val="none" w:sz="0" w:space="0" w:color="auto"/>
        <w:left w:val="none" w:sz="0" w:space="0" w:color="auto"/>
        <w:bottom w:val="none" w:sz="0" w:space="0" w:color="auto"/>
        <w:right w:val="none" w:sz="0" w:space="0" w:color="auto"/>
      </w:divBdr>
    </w:div>
    <w:div w:id="1279531915">
      <w:bodyDiv w:val="1"/>
      <w:marLeft w:val="0"/>
      <w:marRight w:val="0"/>
      <w:marTop w:val="0"/>
      <w:marBottom w:val="0"/>
      <w:divBdr>
        <w:top w:val="none" w:sz="0" w:space="0" w:color="auto"/>
        <w:left w:val="none" w:sz="0" w:space="0" w:color="auto"/>
        <w:bottom w:val="none" w:sz="0" w:space="0" w:color="auto"/>
        <w:right w:val="none" w:sz="0" w:space="0" w:color="auto"/>
      </w:divBdr>
    </w:div>
    <w:div w:id="1354266197">
      <w:bodyDiv w:val="1"/>
      <w:marLeft w:val="0"/>
      <w:marRight w:val="0"/>
      <w:marTop w:val="0"/>
      <w:marBottom w:val="0"/>
      <w:divBdr>
        <w:top w:val="none" w:sz="0" w:space="0" w:color="auto"/>
        <w:left w:val="none" w:sz="0" w:space="0" w:color="auto"/>
        <w:bottom w:val="none" w:sz="0" w:space="0" w:color="auto"/>
        <w:right w:val="none" w:sz="0" w:space="0" w:color="auto"/>
      </w:divBdr>
      <w:divsChild>
        <w:div w:id="1383944083">
          <w:marLeft w:val="0"/>
          <w:marRight w:val="0"/>
          <w:marTop w:val="0"/>
          <w:marBottom w:val="0"/>
          <w:divBdr>
            <w:top w:val="none" w:sz="0" w:space="0" w:color="auto"/>
            <w:left w:val="none" w:sz="0" w:space="0" w:color="auto"/>
            <w:bottom w:val="none" w:sz="0" w:space="0" w:color="auto"/>
            <w:right w:val="none" w:sz="0" w:space="0" w:color="auto"/>
          </w:divBdr>
          <w:divsChild>
            <w:div w:id="130635204">
              <w:marLeft w:val="0"/>
              <w:marRight w:val="0"/>
              <w:marTop w:val="0"/>
              <w:marBottom w:val="0"/>
              <w:divBdr>
                <w:top w:val="none" w:sz="0" w:space="0" w:color="auto"/>
                <w:left w:val="none" w:sz="0" w:space="0" w:color="auto"/>
                <w:bottom w:val="none" w:sz="0" w:space="0" w:color="auto"/>
                <w:right w:val="none" w:sz="0" w:space="0" w:color="auto"/>
              </w:divBdr>
              <w:divsChild>
                <w:div w:id="1873422666">
                  <w:marLeft w:val="0"/>
                  <w:marRight w:val="0"/>
                  <w:marTop w:val="0"/>
                  <w:marBottom w:val="0"/>
                  <w:divBdr>
                    <w:top w:val="none" w:sz="0" w:space="0" w:color="auto"/>
                    <w:left w:val="none" w:sz="0" w:space="0" w:color="auto"/>
                    <w:bottom w:val="none" w:sz="0" w:space="0" w:color="auto"/>
                    <w:right w:val="none" w:sz="0" w:space="0" w:color="auto"/>
                  </w:divBdr>
                  <w:divsChild>
                    <w:div w:id="17179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um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27FE-CCE3-416D-9B3B-AB8FBD9F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um_2</Template>
  <TotalTime>0</TotalTime>
  <Pages>14</Pages>
  <Words>4095</Words>
  <Characters>25673</Characters>
  <Application>Microsoft Office Word</Application>
  <DocSecurity>0</DocSecurity>
  <Lines>213</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Magnusson</dc:creator>
  <cp:lastModifiedBy>Staffan Herrström</cp:lastModifiedBy>
  <cp:revision>3</cp:revision>
  <cp:lastPrinted>2019-10-16T05:34:00Z</cp:lastPrinted>
  <dcterms:created xsi:type="dcterms:W3CDTF">2019-11-04T00:22:00Z</dcterms:created>
  <dcterms:modified xsi:type="dcterms:W3CDTF">2019-11-04T00:22:00Z</dcterms:modified>
</cp:coreProperties>
</file>